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BF5" w:rsidRPr="0017579B" w:rsidRDefault="00AC6D19" w:rsidP="00F04940">
      <w:pPr>
        <w:shd w:val="clear" w:color="auto" w:fill="D5DCE4" w:themeFill="text2" w:themeFillTint="33"/>
        <w:spacing w:after="0"/>
        <w:rPr>
          <w:sz w:val="28"/>
        </w:rPr>
      </w:pPr>
      <w:r>
        <w:rPr>
          <w:noProof/>
          <w:sz w:val="28"/>
          <w:lang w:eastAsia="en-NZ"/>
        </w:rPr>
        <w:drawing>
          <wp:inline distT="0" distB="0" distL="0" distR="0" wp14:anchorId="4C795483" wp14:editId="29849CA4">
            <wp:extent cx="5731510" cy="182499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NKbanner_MC_ngaruror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5CF6">
        <w:rPr>
          <w:sz w:val="28"/>
        </w:rPr>
        <w:t>Issue 14</w:t>
      </w:r>
      <w:r w:rsidR="00157C69">
        <w:rPr>
          <w:sz w:val="28"/>
        </w:rPr>
        <w:t xml:space="preserve"> </w:t>
      </w:r>
      <w:r w:rsidR="00F05BF5" w:rsidRPr="0017579B">
        <w:rPr>
          <w:sz w:val="28"/>
        </w:rPr>
        <w:t>– Meeting 33</w:t>
      </w:r>
      <w:r w:rsidR="00F05BF5" w:rsidRPr="0017579B">
        <w:rPr>
          <w:sz w:val="28"/>
        </w:rPr>
        <w:tab/>
      </w:r>
      <w:r w:rsidR="00F05BF5" w:rsidRPr="0017579B">
        <w:rPr>
          <w:sz w:val="28"/>
        </w:rPr>
        <w:tab/>
      </w:r>
      <w:r w:rsidR="00F05BF5" w:rsidRPr="0017579B">
        <w:rPr>
          <w:sz w:val="28"/>
        </w:rPr>
        <w:tab/>
      </w:r>
      <w:r w:rsidR="00F05BF5" w:rsidRPr="0017579B">
        <w:rPr>
          <w:sz w:val="28"/>
        </w:rPr>
        <w:tab/>
      </w:r>
      <w:r w:rsidR="00F05BF5" w:rsidRPr="0017579B">
        <w:rPr>
          <w:sz w:val="28"/>
        </w:rPr>
        <w:tab/>
      </w:r>
      <w:r w:rsidR="00F05BF5" w:rsidRPr="0017579B">
        <w:rPr>
          <w:sz w:val="28"/>
        </w:rPr>
        <w:tab/>
      </w:r>
      <w:r w:rsidR="00865CF6">
        <w:rPr>
          <w:sz w:val="28"/>
        </w:rPr>
        <w:t xml:space="preserve">        </w:t>
      </w:r>
      <w:r w:rsidR="00F05BF5" w:rsidRPr="0017579B">
        <w:rPr>
          <w:sz w:val="28"/>
        </w:rPr>
        <w:t>10 October 201</w:t>
      </w:r>
      <w:r w:rsidR="00865CF6">
        <w:rPr>
          <w:sz w:val="28"/>
        </w:rPr>
        <w:t>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6474"/>
      </w:tblGrid>
      <w:tr w:rsidR="00F04940" w:rsidTr="003A7FEE">
        <w:tc>
          <w:tcPr>
            <w:tcW w:w="9026" w:type="dxa"/>
            <w:gridSpan w:val="2"/>
          </w:tcPr>
          <w:p w:rsidR="00F04940" w:rsidRPr="00F04940" w:rsidRDefault="003A15DA" w:rsidP="00F04940">
            <w:pPr>
              <w:rPr>
                <w:sz w:val="24"/>
              </w:rPr>
            </w:pPr>
            <w:r>
              <w:rPr>
                <w:sz w:val="24"/>
              </w:rPr>
              <w:t>At this meeting, t</w:t>
            </w:r>
            <w:r w:rsidR="00F04940" w:rsidRPr="00F04940">
              <w:rPr>
                <w:sz w:val="24"/>
              </w:rPr>
              <w:t>he TANK Group agreed there needs to be less nutrient and sediment entering the Ahuriri and Waitangi Estuar</w:t>
            </w:r>
            <w:r w:rsidR="00F04940">
              <w:rPr>
                <w:sz w:val="24"/>
              </w:rPr>
              <w:t>ies</w:t>
            </w:r>
            <w:r w:rsidR="00F04940" w:rsidRPr="00F04940">
              <w:rPr>
                <w:sz w:val="24"/>
              </w:rPr>
              <w:t>.  The</w:t>
            </w:r>
            <w:r w:rsidR="00F04940">
              <w:rPr>
                <w:sz w:val="24"/>
              </w:rPr>
              <w:t xml:space="preserve"> Group</w:t>
            </w:r>
            <w:r w:rsidR="00F04940" w:rsidRPr="00F04940">
              <w:rPr>
                <w:sz w:val="24"/>
              </w:rPr>
              <w:t xml:space="preserve"> </w:t>
            </w:r>
            <w:r w:rsidR="00F04940">
              <w:rPr>
                <w:sz w:val="24"/>
              </w:rPr>
              <w:t>is</w:t>
            </w:r>
            <w:r w:rsidR="00F04940" w:rsidRPr="00F04940">
              <w:rPr>
                <w:sz w:val="24"/>
              </w:rPr>
              <w:t xml:space="preserve"> already investigating how to reduce sediment and will </w:t>
            </w:r>
            <w:r w:rsidR="00157C69">
              <w:rPr>
                <w:sz w:val="24"/>
              </w:rPr>
              <w:t>look</w:t>
            </w:r>
            <w:r w:rsidR="00F04940" w:rsidRPr="00F04940">
              <w:rPr>
                <w:sz w:val="24"/>
              </w:rPr>
              <w:t xml:space="preserve"> at what is required to </w:t>
            </w:r>
            <w:r w:rsidR="001A2332">
              <w:rPr>
                <w:sz w:val="24"/>
              </w:rPr>
              <w:t>lower</w:t>
            </w:r>
            <w:r w:rsidR="00F04940" w:rsidRPr="00F04940">
              <w:rPr>
                <w:sz w:val="24"/>
              </w:rPr>
              <w:t xml:space="preserve"> nutrient loads by 10 – 50%.</w:t>
            </w:r>
          </w:p>
          <w:p w:rsidR="00F04940" w:rsidRPr="006D112A" w:rsidRDefault="00F04940" w:rsidP="003A15DA">
            <w:pPr>
              <w:spacing w:before="120" w:after="120"/>
              <w:rPr>
                <w:noProof/>
                <w:lang w:eastAsia="en-NZ"/>
              </w:rPr>
            </w:pPr>
            <w:r w:rsidRPr="007C4CBC">
              <w:rPr>
                <w:sz w:val="24"/>
              </w:rPr>
              <w:t xml:space="preserve">The Group also agreed on water quality </w:t>
            </w:r>
            <w:r w:rsidR="003A15DA">
              <w:rPr>
                <w:sz w:val="24"/>
              </w:rPr>
              <w:t>‘</w:t>
            </w:r>
            <w:r w:rsidRPr="007C4CBC">
              <w:rPr>
                <w:sz w:val="24"/>
              </w:rPr>
              <w:t>states and objectives</w:t>
            </w:r>
            <w:r w:rsidR="003A15DA">
              <w:rPr>
                <w:sz w:val="24"/>
              </w:rPr>
              <w:t>’</w:t>
            </w:r>
            <w:r w:rsidRPr="007C4CBC">
              <w:rPr>
                <w:sz w:val="24"/>
              </w:rPr>
              <w:t xml:space="preserve"> for TANK’s rivers</w:t>
            </w:r>
            <w:r w:rsidR="003A15DA">
              <w:rPr>
                <w:sz w:val="24"/>
              </w:rPr>
              <w:t xml:space="preserve">, grouping the </w:t>
            </w:r>
            <w:r w:rsidRPr="007C4CBC">
              <w:rPr>
                <w:sz w:val="24"/>
              </w:rPr>
              <w:t xml:space="preserve">rivers </w:t>
            </w:r>
            <w:r w:rsidR="003A15DA">
              <w:rPr>
                <w:sz w:val="24"/>
              </w:rPr>
              <w:t>according to s</w:t>
            </w:r>
            <w:r w:rsidRPr="007C4CBC">
              <w:rPr>
                <w:sz w:val="24"/>
              </w:rPr>
              <w:t xml:space="preserve">imilar </w:t>
            </w:r>
            <w:r w:rsidR="00157C69" w:rsidRPr="007C4CBC">
              <w:rPr>
                <w:sz w:val="24"/>
              </w:rPr>
              <w:t xml:space="preserve">types and </w:t>
            </w:r>
            <w:r w:rsidRPr="007C4CBC">
              <w:rPr>
                <w:sz w:val="24"/>
              </w:rPr>
              <w:t xml:space="preserve">characteristics.  </w:t>
            </w:r>
            <w:r w:rsidR="003A15DA">
              <w:rPr>
                <w:sz w:val="24"/>
              </w:rPr>
              <w:t>Water quality has to improve in s</w:t>
            </w:r>
            <w:r w:rsidRPr="007C4CBC">
              <w:rPr>
                <w:sz w:val="24"/>
              </w:rPr>
              <w:t xml:space="preserve">ome rivers, so the group will </w:t>
            </w:r>
            <w:r w:rsidR="008B6E6F">
              <w:rPr>
                <w:sz w:val="24"/>
              </w:rPr>
              <w:t>work</w:t>
            </w:r>
            <w:r w:rsidR="00E845D2">
              <w:rPr>
                <w:sz w:val="24"/>
              </w:rPr>
              <w:t xml:space="preserve"> with scientists and</w:t>
            </w:r>
            <w:r w:rsidRPr="007C4CBC">
              <w:rPr>
                <w:sz w:val="24"/>
              </w:rPr>
              <w:t xml:space="preserve"> industry groups to identify how </w:t>
            </w:r>
            <w:r w:rsidR="00157C69" w:rsidRPr="007C4CBC">
              <w:rPr>
                <w:sz w:val="24"/>
              </w:rPr>
              <w:t xml:space="preserve">to reduce </w:t>
            </w:r>
            <w:r w:rsidRPr="007C4CBC">
              <w:rPr>
                <w:sz w:val="24"/>
              </w:rPr>
              <w:t xml:space="preserve">nutrient inputs </w:t>
            </w:r>
            <w:r w:rsidR="003A15DA">
              <w:rPr>
                <w:sz w:val="24"/>
              </w:rPr>
              <w:t xml:space="preserve">from land. Downstream this will be a win-win for </w:t>
            </w:r>
            <w:r w:rsidRPr="007C4CBC">
              <w:rPr>
                <w:sz w:val="24"/>
              </w:rPr>
              <w:t>the estuar</w:t>
            </w:r>
            <w:r w:rsidR="00157C69" w:rsidRPr="007C4CBC">
              <w:rPr>
                <w:sz w:val="24"/>
              </w:rPr>
              <w:t>ies</w:t>
            </w:r>
            <w:r w:rsidRPr="007C4CBC">
              <w:rPr>
                <w:sz w:val="24"/>
              </w:rPr>
              <w:t>.</w:t>
            </w:r>
          </w:p>
        </w:tc>
      </w:tr>
      <w:tr w:rsidR="00865CF6" w:rsidTr="00F1056D">
        <w:tc>
          <w:tcPr>
            <w:tcW w:w="2552" w:type="dxa"/>
            <w:shd w:val="clear" w:color="auto" w:fill="D9E2F3" w:themeFill="accent5" w:themeFillTint="33"/>
          </w:tcPr>
          <w:p w:rsidR="00865CF6" w:rsidRDefault="00865CF6" w:rsidP="00157C69">
            <w:pPr>
              <w:spacing w:after="60"/>
              <w:rPr>
                <w:b/>
                <w:sz w:val="24"/>
              </w:rPr>
            </w:pPr>
            <w:r>
              <w:rPr>
                <w:b/>
                <w:sz w:val="24"/>
              </w:rPr>
              <w:t>VIDEO</w:t>
            </w:r>
            <w:r w:rsidR="00184D3A">
              <w:rPr>
                <w:b/>
                <w:sz w:val="24"/>
              </w:rPr>
              <w:t xml:space="preserve"> # 1</w:t>
            </w:r>
          </w:p>
          <w:p w:rsidR="00157C69" w:rsidRDefault="00157C69" w:rsidP="00157C69">
            <w:pPr>
              <w:spacing w:after="120"/>
            </w:pPr>
            <w:r>
              <w:t xml:space="preserve">Take a look at </w:t>
            </w:r>
            <w:r w:rsidR="00865CF6" w:rsidRPr="006B7504">
              <w:t>the first of five</w:t>
            </w:r>
            <w:r>
              <w:t xml:space="preserve"> </w:t>
            </w:r>
            <w:r w:rsidR="00865CF6" w:rsidRPr="006B7504">
              <w:t>videos</w:t>
            </w:r>
            <w:r>
              <w:t xml:space="preserve"> introducing the TANK PLAN</w:t>
            </w:r>
            <w:r w:rsidR="00865CF6">
              <w:t xml:space="preserve"> </w:t>
            </w:r>
            <w:r w:rsidR="00865CF6" w:rsidRPr="006B7504">
              <w:t xml:space="preserve">and </w:t>
            </w:r>
            <w:r>
              <w:t xml:space="preserve">the </w:t>
            </w:r>
            <w:r w:rsidR="00865CF6" w:rsidRPr="006B7504">
              <w:t xml:space="preserve">TANK Group. </w:t>
            </w:r>
          </w:p>
          <w:p w:rsidR="00865CF6" w:rsidRDefault="00157C69" w:rsidP="00157C69">
            <w:pPr>
              <w:spacing w:after="120"/>
              <w:rPr>
                <w:b/>
                <w:sz w:val="24"/>
              </w:rPr>
            </w:pPr>
            <w:r>
              <w:t xml:space="preserve">Also, look out for future videos on: </w:t>
            </w:r>
            <w:r>
              <w:br/>
            </w:r>
            <w:r w:rsidR="00865CF6" w:rsidRPr="006B7504">
              <w:t xml:space="preserve">Ahuriri Estuary </w:t>
            </w:r>
            <w:r>
              <w:t xml:space="preserve"> </w:t>
            </w:r>
            <w:r w:rsidR="00865CF6" w:rsidRPr="006B7504">
              <w:t>Healthy Waterways</w:t>
            </w:r>
            <w:r>
              <w:br/>
            </w:r>
            <w:r w:rsidR="00865CF6" w:rsidRPr="006B7504">
              <w:t>Storm Water and Farmers/ Growers.</w:t>
            </w:r>
          </w:p>
        </w:tc>
        <w:tc>
          <w:tcPr>
            <w:tcW w:w="6474" w:type="dxa"/>
            <w:shd w:val="clear" w:color="auto" w:fill="D9E2F3" w:themeFill="accent5" w:themeFillTint="33"/>
          </w:tcPr>
          <w:p w:rsidR="00865CF6" w:rsidRDefault="00865CF6" w:rsidP="007C4CBC">
            <w:pPr>
              <w:spacing w:before="120" w:after="120"/>
              <w:jc w:val="right"/>
              <w:rPr>
                <w:b/>
                <w:sz w:val="24"/>
              </w:rPr>
            </w:pPr>
            <w:r w:rsidRPr="006D112A">
              <w:rPr>
                <w:noProof/>
                <w:lang w:eastAsia="en-NZ"/>
              </w:rPr>
              <w:drawing>
                <wp:inline distT="0" distB="0" distL="0" distR="0" wp14:anchorId="2988C981" wp14:editId="3B7985CF">
                  <wp:extent cx="3599815" cy="1952625"/>
                  <wp:effectExtent l="0" t="0" r="635" b="9525"/>
                  <wp:docPr id="3" name="Picture 3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689" t="18738" r="21552" b="22671"/>
                          <a:stretch/>
                        </pic:blipFill>
                        <pic:spPr bwMode="auto">
                          <a:xfrm>
                            <a:off x="0" y="0"/>
                            <a:ext cx="3615553" cy="1961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18D" w:rsidRDefault="002A7529" w:rsidP="003A15DA">
      <w:pPr>
        <w:shd w:val="clear" w:color="auto" w:fill="C5E0B3" w:themeFill="accent6" w:themeFillTint="66"/>
        <w:spacing w:after="120"/>
        <w:rPr>
          <w:sz w:val="24"/>
        </w:rPr>
      </w:pPr>
      <w:r w:rsidRPr="002A7529">
        <w:rPr>
          <w:b/>
          <w:sz w:val="20"/>
        </w:rPr>
        <w:br/>
      </w:r>
      <w:r w:rsidR="00FF4E2D" w:rsidRPr="0017579B">
        <w:rPr>
          <w:b/>
          <w:sz w:val="24"/>
        </w:rPr>
        <w:t>ESTUARIES</w:t>
      </w:r>
      <w:r w:rsidR="00D70609" w:rsidRPr="0017579B">
        <w:rPr>
          <w:b/>
          <w:sz w:val="24"/>
        </w:rPr>
        <w:t xml:space="preserve"> – Anna Madarasz-Smith, HBRC Coastal Water </w:t>
      </w:r>
      <w:r w:rsidR="009931F6">
        <w:rPr>
          <w:b/>
          <w:sz w:val="24"/>
        </w:rPr>
        <w:t xml:space="preserve">Quality </w:t>
      </w:r>
      <w:r w:rsidR="00D70609" w:rsidRPr="0017579B">
        <w:rPr>
          <w:b/>
          <w:sz w:val="24"/>
        </w:rPr>
        <w:t>Scientist</w:t>
      </w:r>
    </w:p>
    <w:p w:rsidR="007C4CBC" w:rsidRDefault="00602A50" w:rsidP="002A7529">
      <w:pPr>
        <w:shd w:val="clear" w:color="auto" w:fill="C5E0B3" w:themeFill="accent6" w:themeFillTint="66"/>
        <w:spacing w:after="120"/>
      </w:pPr>
      <w:r>
        <w:t xml:space="preserve">There is too much sediment, too many nutrients and storm </w:t>
      </w:r>
      <w:r w:rsidR="00BF4970">
        <w:t>water</w:t>
      </w:r>
      <w:r w:rsidR="007C4CBC">
        <w:t xml:space="preserve"> contaminants</w:t>
      </w:r>
      <w:r w:rsidR="00BF4970">
        <w:t xml:space="preserve"> </w:t>
      </w:r>
      <w:r w:rsidR="007C4CBC">
        <w:t>affecting</w:t>
      </w:r>
      <w:r>
        <w:t xml:space="preserve"> estuary and waterway health. Algal blooms, poor clarity, low oxygen and muddiness are </w:t>
      </w:r>
      <w:r w:rsidR="007C4CBC">
        <w:t xml:space="preserve">further </w:t>
      </w:r>
      <w:r>
        <w:t>proof</w:t>
      </w:r>
      <w:r w:rsidR="00BF4970">
        <w:t>.</w:t>
      </w:r>
      <w:r>
        <w:t xml:space="preserve"> </w:t>
      </w:r>
    </w:p>
    <w:p w:rsidR="007C4CBC" w:rsidRDefault="009A75E4" w:rsidP="002A7529">
      <w:pPr>
        <w:shd w:val="clear" w:color="auto" w:fill="C5E0B3" w:themeFill="accent6" w:themeFillTint="66"/>
      </w:pPr>
      <w:r>
        <w:t>Anna reviewed the current poor state of the estuaries and set out to answer the question “</w:t>
      </w:r>
      <w:r w:rsidR="00FF4E2D">
        <w:t xml:space="preserve">How </w:t>
      </w:r>
      <w:r w:rsidR="0063718D">
        <w:t xml:space="preserve">do we </w:t>
      </w:r>
      <w:r w:rsidR="00271DE8">
        <w:t xml:space="preserve">improve </w:t>
      </w:r>
      <w:r w:rsidR="00FF4E2D">
        <w:t xml:space="preserve">the </w:t>
      </w:r>
      <w:r w:rsidR="00D70609">
        <w:t>Ahuriri and Waitangi estuaries</w:t>
      </w:r>
      <w:r w:rsidR="00FF4E2D">
        <w:t>?</w:t>
      </w:r>
      <w:r w:rsidR="00BF4970">
        <w:t>”</w:t>
      </w:r>
      <w:r w:rsidR="00FF4E2D">
        <w:t xml:space="preserve"> </w:t>
      </w:r>
      <w:r>
        <w:t xml:space="preserve">She recommended </w:t>
      </w:r>
      <w:r w:rsidR="007C4CBC">
        <w:t>using</w:t>
      </w:r>
      <w:r>
        <w:t xml:space="preserve"> estuary guideline values for nutrients and sediment</w:t>
      </w:r>
      <w:r w:rsidR="007C4CBC">
        <w:t>,</w:t>
      </w:r>
      <w:r>
        <w:t xml:space="preserve"> based on </w:t>
      </w:r>
      <w:r w:rsidR="007C4CBC">
        <w:t xml:space="preserve">a </w:t>
      </w:r>
      <w:r>
        <w:t xml:space="preserve">state </w:t>
      </w:r>
      <w:r w:rsidR="007C4CBC">
        <w:t>of</w:t>
      </w:r>
      <w:r>
        <w:t xml:space="preserve"> good estuary quality</w:t>
      </w:r>
      <w:r w:rsidR="00BF4970">
        <w:t>,</w:t>
      </w:r>
      <w:r w:rsidR="00602A50">
        <w:t xml:space="preserve"> and using local and other north island data to work this out.</w:t>
      </w:r>
      <w:r>
        <w:t xml:space="preserve">  </w:t>
      </w:r>
    </w:p>
    <w:p w:rsidR="00FF4E2D" w:rsidRDefault="007C4CBC" w:rsidP="002A7529">
      <w:pPr>
        <w:shd w:val="clear" w:color="auto" w:fill="C5E0B3" w:themeFill="accent6" w:themeFillTint="66"/>
      </w:pPr>
      <w:r>
        <w:t>Anna</w:t>
      </w:r>
      <w:r w:rsidR="009A75E4">
        <w:t xml:space="preserve"> then looked at what good freshwater quality </w:t>
      </w:r>
      <w:r>
        <w:t>data</w:t>
      </w:r>
      <w:r w:rsidR="009A75E4">
        <w:t xml:space="preserve"> would be (using guideline values for water quality) and recommended a nutrient reduction </w:t>
      </w:r>
      <w:r>
        <w:t xml:space="preserve">amount </w:t>
      </w:r>
      <w:r w:rsidR="009A75E4">
        <w:t xml:space="preserve">based on good </w:t>
      </w:r>
      <w:r w:rsidR="00602A50">
        <w:t xml:space="preserve">freshwater </w:t>
      </w:r>
      <w:r w:rsidR="009A75E4">
        <w:t xml:space="preserve">state with actual measured states.  </w:t>
      </w:r>
      <w:r>
        <w:t>In plain English, t</w:t>
      </w:r>
      <w:r w:rsidR="00602A50">
        <w:t xml:space="preserve">his </w:t>
      </w:r>
      <w:r w:rsidR="00BF4970">
        <w:t>tells us</w:t>
      </w:r>
      <w:r w:rsidR="00602A50">
        <w:t xml:space="preserve"> what a more natural load to the estuary would look like under ideal conditions. </w:t>
      </w:r>
      <w:r>
        <w:t>To get to this, a</w:t>
      </w:r>
      <w:r w:rsidR="00D70609">
        <w:t xml:space="preserve">ctions will be needed from town and country </w:t>
      </w:r>
      <w:r>
        <w:t xml:space="preserve">people </w:t>
      </w:r>
      <w:r w:rsidR="00D70609">
        <w:t>- upstream landowners and adjacent municipal authorities</w:t>
      </w:r>
      <w:r w:rsidR="009A75E4">
        <w:t xml:space="preserve"> </w:t>
      </w:r>
      <w:r w:rsidR="00BF4970">
        <w:t xml:space="preserve">- </w:t>
      </w:r>
      <w:r w:rsidR="009A75E4">
        <w:t>to meet th</w:t>
      </w:r>
      <w:r>
        <w:t>e</w:t>
      </w:r>
      <w:r w:rsidR="009A75E4">
        <w:t>se targets</w:t>
      </w:r>
      <w:r w:rsidR="00D70609">
        <w:t>.</w:t>
      </w:r>
      <w:r w:rsidR="00271DE8">
        <w:t xml:space="preserve"> </w:t>
      </w:r>
    </w:p>
    <w:p w:rsidR="007C4CBC" w:rsidRDefault="007C4CBC" w:rsidP="002A7529">
      <w:pPr>
        <w:shd w:val="clear" w:color="auto" w:fill="C5E0B3" w:themeFill="accent6" w:themeFillTint="66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D0EB3" w:rsidTr="000D0EB3">
        <w:tc>
          <w:tcPr>
            <w:tcW w:w="9242" w:type="dxa"/>
          </w:tcPr>
          <w:p w:rsidR="00BF4970" w:rsidRPr="007C4CBC" w:rsidRDefault="00BF4970" w:rsidP="00BF4970">
            <w:pPr>
              <w:rPr>
                <w:b/>
              </w:rPr>
            </w:pPr>
            <w:r w:rsidRPr="007C4CBC">
              <w:rPr>
                <w:b/>
              </w:rPr>
              <w:t>Ahuriri Estuary - Proposed Target for Nutrient Concentrations</w:t>
            </w:r>
          </w:p>
          <w:p w:rsidR="000D0EB3" w:rsidRDefault="00BF4970" w:rsidP="00BF4970">
            <w:r>
              <w:rPr>
                <w:noProof/>
                <w:lang w:eastAsia="en-NZ"/>
              </w:rPr>
              <w:drawing>
                <wp:inline distT="0" distB="0" distL="0" distR="0" wp14:anchorId="4CADEF9B" wp14:editId="56195259">
                  <wp:extent cx="5627977" cy="1828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317" cy="18435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Del="00BF4970">
              <w:t xml:space="preserve"> </w:t>
            </w:r>
          </w:p>
        </w:tc>
      </w:tr>
      <w:tr w:rsidR="000D0EB3" w:rsidTr="000D0EB3">
        <w:tc>
          <w:tcPr>
            <w:tcW w:w="9242" w:type="dxa"/>
          </w:tcPr>
          <w:p w:rsidR="000D0EB3" w:rsidRDefault="000D0EB3">
            <w:pPr>
              <w:rPr>
                <w:b/>
              </w:rPr>
            </w:pPr>
            <w:r w:rsidRPr="007C4CBC">
              <w:rPr>
                <w:b/>
              </w:rPr>
              <w:t>Waitangi Estuary – Proposed Target for Nutrient Concentrations</w:t>
            </w:r>
          </w:p>
          <w:p w:rsidR="000D0EB3" w:rsidRDefault="007C4CBC">
            <w:r>
              <w:rPr>
                <w:b/>
                <w:noProof/>
                <w:lang w:eastAsia="en-NZ"/>
              </w:rPr>
              <w:drawing>
                <wp:inline distT="0" distB="0" distL="0" distR="0" wp14:anchorId="40DEB1D7" wp14:editId="0C0E59AE">
                  <wp:extent cx="5627943" cy="20383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858" cy="2049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79B" w:rsidRDefault="00431E53" w:rsidP="00AB727F">
      <w:pPr>
        <w:shd w:val="clear" w:color="auto" w:fill="FFF2CC" w:themeFill="accent4" w:themeFillTint="33"/>
      </w:pPr>
      <w:r>
        <w:rPr>
          <w:b/>
        </w:rPr>
        <w:t>TANK AGREED</w:t>
      </w:r>
      <w:r w:rsidR="003A15DA">
        <w:rPr>
          <w:b/>
        </w:rPr>
        <w:t xml:space="preserve"> - Estuaries</w:t>
      </w:r>
      <w:r w:rsidR="0017579B" w:rsidRPr="0017579B">
        <w:rPr>
          <w:b/>
        </w:rPr>
        <w:br/>
      </w:r>
      <w:r w:rsidR="0063718D">
        <w:t xml:space="preserve">TANK Group members agreed </w:t>
      </w:r>
      <w:r w:rsidR="0017579B">
        <w:t xml:space="preserve">nutrient and sediment </w:t>
      </w:r>
      <w:r w:rsidR="00602A50">
        <w:t xml:space="preserve">inputs into the estuary needed </w:t>
      </w:r>
      <w:r w:rsidR="0017579B">
        <w:t>to reduce</w:t>
      </w:r>
      <w:r w:rsidR="0063718D">
        <w:t>. T</w:t>
      </w:r>
      <w:r w:rsidR="00602A50">
        <w:t>hey agreed it was not acceptable to allow further degradation</w:t>
      </w:r>
      <w:r w:rsidR="00865CF6">
        <w:t>.</w:t>
      </w:r>
      <w:r w:rsidR="0063718D">
        <w:t xml:space="preserve"> </w:t>
      </w:r>
      <w:r w:rsidR="00602A50">
        <w:t>The</w:t>
      </w:r>
      <w:r w:rsidR="00865CF6">
        <w:t xml:space="preserve"> Group</w:t>
      </w:r>
      <w:r w:rsidR="00602A50">
        <w:t xml:space="preserve"> </w:t>
      </w:r>
      <w:r w:rsidR="0063718D">
        <w:t xml:space="preserve">agreed that sediment and nutrient reduction or improvement </w:t>
      </w:r>
      <w:r w:rsidR="005E7931">
        <w:t>w</w:t>
      </w:r>
      <w:r w:rsidR="0063718D">
        <w:t xml:space="preserve">ould </w:t>
      </w:r>
      <w:r w:rsidR="005E7931">
        <w:t xml:space="preserve">need to </w:t>
      </w:r>
      <w:r w:rsidR="0063718D">
        <w:t xml:space="preserve">be </w:t>
      </w:r>
      <w:r w:rsidR="005E7931">
        <w:t xml:space="preserve">significant and agreed to further investigate what would be </w:t>
      </w:r>
      <w:r w:rsidR="00865CF6">
        <w:t xml:space="preserve">needed </w:t>
      </w:r>
      <w:r w:rsidR="005E7931">
        <w:t>to meet a 10-50% reduction in loads to the estuaries</w:t>
      </w:r>
      <w:r w:rsidR="00865CF6">
        <w:t>.</w:t>
      </w:r>
      <w:r w:rsidR="005E7931">
        <w:t xml:space="preserve"> </w:t>
      </w:r>
    </w:p>
    <w:p w:rsidR="0063718D" w:rsidRDefault="00AA75F0" w:rsidP="0063718D">
      <w:pPr>
        <w:spacing w:after="0"/>
        <w:rPr>
          <w:b/>
        </w:rPr>
      </w:pPr>
      <w:r>
        <w:rPr>
          <w:b/>
          <w:sz w:val="24"/>
        </w:rPr>
        <w:t xml:space="preserve">RIVER </w:t>
      </w:r>
      <w:r w:rsidR="005F5FC1" w:rsidRPr="0017579B">
        <w:rPr>
          <w:b/>
          <w:sz w:val="24"/>
        </w:rPr>
        <w:t>WATER QUALITY – Sandy Haidekker, HBRC Water Quality Scientist</w:t>
      </w:r>
    </w:p>
    <w:p w:rsidR="002A7529" w:rsidRDefault="002A7529">
      <w:r w:rsidRPr="002A7529"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105A4A13" wp14:editId="05D91228">
            <wp:simplePos x="0" y="0"/>
            <wp:positionH relativeFrom="margin">
              <wp:align>left</wp:align>
            </wp:positionH>
            <wp:positionV relativeFrom="margin">
              <wp:posOffset>5486400</wp:posOffset>
            </wp:positionV>
            <wp:extent cx="4470400" cy="3352800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D19">
        <w:t xml:space="preserve">The project will now </w:t>
      </w:r>
      <w:r w:rsidR="00F519FA" w:rsidRPr="00595482">
        <w:t xml:space="preserve">use </w:t>
      </w:r>
      <w:r w:rsidR="00595482">
        <w:t xml:space="preserve">four </w:t>
      </w:r>
      <w:r w:rsidR="00F519FA" w:rsidRPr="00595482">
        <w:t xml:space="preserve">water management zones to </w:t>
      </w:r>
      <w:r w:rsidR="00595482" w:rsidRPr="00595482">
        <w:t>group catchment areas with similar river types and characteristics.</w:t>
      </w:r>
      <w:r w:rsidR="00AA4FDF">
        <w:t xml:space="preserve"> </w:t>
      </w:r>
    </w:p>
    <w:p w:rsidR="005F5FC1" w:rsidRDefault="00AC6D19">
      <w:r>
        <w:sym w:font="Wingdings" w:char="F0DF"/>
      </w:r>
      <w:r>
        <w:t xml:space="preserve"> </w:t>
      </w:r>
      <w:r w:rsidR="00595482">
        <w:t>The zones are upper catchments, mid-</w:t>
      </w:r>
      <w:r>
        <w:t>to-</w:t>
      </w:r>
      <w:r w:rsidR="00595482">
        <w:t xml:space="preserve">low </w:t>
      </w:r>
      <w:r>
        <w:t xml:space="preserve">river </w:t>
      </w:r>
      <w:r w:rsidR="00595482">
        <w:t>main stems, hill country tributaries, and lowland tributaries.</w:t>
      </w:r>
      <w:r w:rsidR="002A7529" w:rsidRPr="002A7529">
        <w:t xml:space="preserve"> </w:t>
      </w:r>
    </w:p>
    <w:p w:rsidR="00AC6D19" w:rsidRDefault="00AC6D19">
      <w:r>
        <w:t xml:space="preserve"> </w:t>
      </w:r>
    </w:p>
    <w:p w:rsidR="002A7529" w:rsidRDefault="00F1056D" w:rsidP="002A7529">
      <w:pPr>
        <w:spacing w:after="0"/>
      </w:pPr>
      <w:r w:rsidRPr="00F1056D">
        <w:drawing>
          <wp:inline distT="0" distB="0" distL="0" distR="0" wp14:anchorId="429E4F55" wp14:editId="1AFA7EE1">
            <wp:extent cx="5731510" cy="42951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18D" w:rsidRPr="0063718D" w:rsidRDefault="00431E53" w:rsidP="00AB727F">
      <w:pPr>
        <w:shd w:val="clear" w:color="auto" w:fill="FFF2CC" w:themeFill="accent4" w:themeFillTint="33"/>
        <w:spacing w:after="0"/>
        <w:rPr>
          <w:b/>
        </w:rPr>
      </w:pPr>
      <w:r>
        <w:rPr>
          <w:b/>
        </w:rPr>
        <w:t>TANK AGREED</w:t>
      </w:r>
      <w:r w:rsidR="003A15DA">
        <w:rPr>
          <w:b/>
        </w:rPr>
        <w:t xml:space="preserve"> – River Water Quality</w:t>
      </w:r>
    </w:p>
    <w:p w:rsidR="00431E53" w:rsidRPr="009002B6" w:rsidRDefault="009002B6" w:rsidP="005162C8">
      <w:pPr>
        <w:shd w:val="clear" w:color="auto" w:fill="FFF2CC" w:themeFill="accent4" w:themeFillTint="33"/>
        <w:spacing w:after="120"/>
      </w:pPr>
      <w:r w:rsidRPr="009002B6">
        <w:t xml:space="preserve">The TANK Group agreed with Sandy’s </w:t>
      </w:r>
      <w:r>
        <w:t>detailed analysis of where improvement is needed in each of four water management zones. This was broken down into ammonia, nitrate, E.coli, sediment, algae, macro invertebrate index, etc.</w:t>
      </w:r>
      <w:r w:rsidR="00602A50">
        <w:t xml:space="preserve">  They also agreed with </w:t>
      </w:r>
      <w:r w:rsidR="002A7529">
        <w:t xml:space="preserve">her recommendations for a desired </w:t>
      </w:r>
      <w:r w:rsidR="00602A50">
        <w:t xml:space="preserve">water quality state </w:t>
      </w:r>
      <w:r w:rsidR="00184D3A">
        <w:t>– s</w:t>
      </w:r>
      <w:r w:rsidR="00AC6D19">
        <w:t xml:space="preserve">ee the </w:t>
      </w:r>
      <w:r w:rsidR="00184D3A">
        <w:t>summary above – linked back to the values identified by the TANK Group</w:t>
      </w:r>
      <w:r w:rsidR="00602A50">
        <w:t xml:space="preserve">.  </w:t>
      </w:r>
    </w:p>
    <w:p w:rsidR="00184D3A" w:rsidRDefault="00A50CEB" w:rsidP="00AC6D19">
      <w:pPr>
        <w:shd w:val="clear" w:color="auto" w:fill="D9D9D9" w:themeFill="background1" w:themeFillShade="D9"/>
        <w:spacing w:before="240" w:after="120"/>
      </w:pPr>
      <w:r w:rsidRPr="00A50CEB">
        <w:rPr>
          <w:b/>
          <w:sz w:val="24"/>
        </w:rPr>
        <w:t>LEARNING FROM TUKUTUKI PLAN – Nathan Heath, HBRC Land Services Manager</w:t>
      </w:r>
      <w:r>
        <w:br/>
      </w:r>
      <w:r w:rsidR="00602A50">
        <w:t>Nathan provided the group with a description of how the Tukituki plan is being implemented and described some of the challenges and learnings f</w:t>
      </w:r>
      <w:r w:rsidR="00470E17">
        <w:t>ro</w:t>
      </w:r>
      <w:r w:rsidR="00602A50">
        <w:t xml:space="preserve">m that process so far. </w:t>
      </w:r>
      <w:r w:rsidR="00F35645">
        <w:t xml:space="preserve">He stressed the importance of conveying the </w:t>
      </w:r>
      <w:r w:rsidR="00AC6D19">
        <w:t xml:space="preserve">overall </w:t>
      </w:r>
      <w:r w:rsidR="00F35645">
        <w:t>vision, getting buy-in and involving farmers in decision-making</w:t>
      </w:r>
      <w:r w:rsidR="00AC6D19">
        <w:t>,</w:t>
      </w:r>
      <w:r w:rsidR="00F35645">
        <w:t xml:space="preserve"> versus imposing rules on them.</w:t>
      </w:r>
    </w:p>
    <w:p w:rsidR="00184D3A" w:rsidRDefault="00A50CEB" w:rsidP="00AC6D19">
      <w:pPr>
        <w:shd w:val="clear" w:color="auto" w:fill="D9D9D9" w:themeFill="background1" w:themeFillShade="D9"/>
        <w:spacing w:after="120"/>
      </w:pPr>
      <w:r>
        <w:t xml:space="preserve">The Tukituki approach </w:t>
      </w:r>
      <w:r w:rsidR="00AC6D19">
        <w:t>taken by HBRC’s land management team in</w:t>
      </w:r>
      <w:r>
        <w:t xml:space="preserve">cluded a ‘hot spot’ focus on </w:t>
      </w:r>
      <w:r w:rsidR="002D1694">
        <w:t>priority catchment</w:t>
      </w:r>
      <w:r w:rsidR="00AC6D19">
        <w:t xml:space="preserve">s - </w:t>
      </w:r>
      <w:r>
        <w:t xml:space="preserve">areas that ‘need action now’, a Farm Plan focus to draw </w:t>
      </w:r>
      <w:r w:rsidR="00AC6D19">
        <w:t xml:space="preserve">1,100 </w:t>
      </w:r>
      <w:r>
        <w:t>landowners to stock exclusion</w:t>
      </w:r>
      <w:r w:rsidR="002D1694">
        <w:t>, riparian planting</w:t>
      </w:r>
      <w:r>
        <w:t xml:space="preserve"> and other good practice measures, as well as </w:t>
      </w:r>
      <w:r w:rsidR="002D1694">
        <w:t xml:space="preserve">specific </w:t>
      </w:r>
      <w:r>
        <w:t xml:space="preserve">actions to address Nitrogen and Phosphorus management. </w:t>
      </w:r>
    </w:p>
    <w:p w:rsidR="000D0EB3" w:rsidRDefault="00AC6D19" w:rsidP="005162C8">
      <w:pPr>
        <w:shd w:val="clear" w:color="auto" w:fill="D9D9D9" w:themeFill="background1" w:themeFillShade="D9"/>
        <w:spacing w:after="0"/>
        <w:rPr>
          <w:noProof/>
          <w:lang w:eastAsia="en-NZ"/>
        </w:rPr>
      </w:pPr>
      <w:r>
        <w:t xml:space="preserve">Nathan </w:t>
      </w:r>
      <w:r w:rsidR="00470E17">
        <w:t>observed th</w:t>
      </w:r>
      <w:r>
        <w:t xml:space="preserve">at </w:t>
      </w:r>
      <w:r w:rsidR="00470E17">
        <w:t>need</w:t>
      </w:r>
      <w:r>
        <w:t>s</w:t>
      </w:r>
      <w:r w:rsidR="00470E17">
        <w:t xml:space="preserve"> for expertise and technical advice for farmers ha</w:t>
      </w:r>
      <w:r>
        <w:t>ve</w:t>
      </w:r>
      <w:r w:rsidR="00470E17">
        <w:t xml:space="preserve"> increased </w:t>
      </w:r>
      <w:r>
        <w:t>greatly.  R</w:t>
      </w:r>
      <w:r w:rsidR="00470E17">
        <w:t>esources required for the implementation of th</w:t>
      </w:r>
      <w:r w:rsidR="00184D3A">
        <w:t xml:space="preserve">e Tukituki </w:t>
      </w:r>
      <w:r w:rsidR="00470E17">
        <w:t xml:space="preserve">Plan </w:t>
      </w:r>
      <w:r>
        <w:t>have been c</w:t>
      </w:r>
      <w:r w:rsidR="00470E17">
        <w:t>onsiderable</w:t>
      </w:r>
      <w:r w:rsidR="00184D3A">
        <w:t>, noting that t</w:t>
      </w:r>
      <w:r w:rsidR="002D1694">
        <w:t xml:space="preserve">he Ruataniwha Water Storage Scheme </w:t>
      </w:r>
      <w:r>
        <w:t xml:space="preserve">only </w:t>
      </w:r>
      <w:r w:rsidR="003A15DA">
        <w:t xml:space="preserve">added public confusion and </w:t>
      </w:r>
      <w:r w:rsidR="002D1694">
        <w:t xml:space="preserve">contention to the understanding and implementation of the Tukituki Plan. </w:t>
      </w:r>
    </w:p>
    <w:p w:rsidR="003A15DA" w:rsidRDefault="003A15DA" w:rsidP="005162C8">
      <w:pPr>
        <w:shd w:val="clear" w:color="auto" w:fill="D9D9D9" w:themeFill="background1" w:themeFillShade="D9"/>
        <w:spacing w:after="0"/>
        <w:rPr>
          <w:noProof/>
          <w:lang w:eastAsia="en-NZ"/>
        </w:rPr>
      </w:pPr>
    </w:p>
    <w:p w:rsidR="003A15DA" w:rsidRDefault="003A15DA" w:rsidP="005162C8">
      <w:pPr>
        <w:shd w:val="clear" w:color="auto" w:fill="D9D9D9" w:themeFill="background1" w:themeFillShade="D9"/>
        <w:spacing w:after="0"/>
        <w:rPr>
          <w:noProof/>
          <w:lang w:eastAsia="en-NZ"/>
        </w:rPr>
      </w:pPr>
    </w:p>
    <w:p w:rsidR="003A15DA" w:rsidRDefault="003A15DA" w:rsidP="005162C8">
      <w:pPr>
        <w:shd w:val="clear" w:color="auto" w:fill="D9D9D9" w:themeFill="background1" w:themeFillShade="D9"/>
        <w:spacing w:after="0"/>
        <w:rPr>
          <w:noProof/>
          <w:lang w:eastAsia="en-NZ"/>
        </w:rPr>
      </w:pPr>
    </w:p>
    <w:p w:rsidR="003A15DA" w:rsidRDefault="003A15DA" w:rsidP="005162C8">
      <w:pPr>
        <w:shd w:val="clear" w:color="auto" w:fill="D9D9D9" w:themeFill="background1" w:themeFillShade="D9"/>
        <w:spacing w:after="0"/>
        <w:rPr>
          <w:noProof/>
          <w:lang w:eastAsia="en-NZ"/>
        </w:rPr>
      </w:pPr>
    </w:p>
    <w:p w:rsidR="003A15DA" w:rsidRDefault="003A15DA" w:rsidP="005162C8">
      <w:pPr>
        <w:shd w:val="clear" w:color="auto" w:fill="D9D9D9" w:themeFill="background1" w:themeFillShade="D9"/>
        <w:spacing w:after="0"/>
      </w:pPr>
    </w:p>
    <w:p w:rsidR="002D1694" w:rsidRPr="006C7D40" w:rsidRDefault="00F1056D" w:rsidP="006C7D40">
      <w:pPr>
        <w:shd w:val="clear" w:color="auto" w:fill="F7CAAC" w:themeFill="accent2" w:themeFillTint="66"/>
        <w:spacing w:after="0"/>
      </w:pPr>
      <w:r w:rsidRPr="00F1056D">
        <w:drawing>
          <wp:anchor distT="0" distB="0" distL="114300" distR="114300" simplePos="0" relativeHeight="251659264" behindDoc="0" locked="0" layoutInCell="1" allowOverlap="1" wp14:anchorId="673CE1C2" wp14:editId="5016B1C3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731510" cy="2466975"/>
            <wp:effectExtent l="0" t="0" r="254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0" b="19638"/>
                    <a:stretch/>
                  </pic:blipFill>
                  <pic:spPr bwMode="auto">
                    <a:xfrm>
                      <a:off x="0" y="0"/>
                      <a:ext cx="573151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1E53">
        <w:rPr>
          <w:b/>
          <w:sz w:val="24"/>
        </w:rPr>
        <w:t xml:space="preserve">HOW TO </w:t>
      </w:r>
      <w:r w:rsidR="002D1694" w:rsidRPr="002D1694">
        <w:rPr>
          <w:b/>
          <w:sz w:val="24"/>
        </w:rPr>
        <w:t>MANAG</w:t>
      </w:r>
      <w:r w:rsidR="00431E53">
        <w:rPr>
          <w:b/>
          <w:sz w:val="24"/>
        </w:rPr>
        <w:t>E</w:t>
      </w:r>
      <w:r w:rsidR="002D1694" w:rsidRPr="002D1694">
        <w:rPr>
          <w:b/>
          <w:sz w:val="24"/>
        </w:rPr>
        <w:t xml:space="preserve"> NUTRIENTS – </w:t>
      </w:r>
      <w:r w:rsidR="00431E53">
        <w:rPr>
          <w:b/>
          <w:sz w:val="24"/>
        </w:rPr>
        <w:t>Mary-Anne Baker, TANK Policy Advisor</w:t>
      </w:r>
    </w:p>
    <w:p w:rsidR="002D1694" w:rsidRDefault="006C7D40" w:rsidP="006C7D40">
      <w:pPr>
        <w:shd w:val="clear" w:color="auto" w:fill="F7CAAC" w:themeFill="accent2" w:themeFillTint="66"/>
        <w:spacing w:after="60"/>
      </w:pPr>
      <w:r>
        <w:t>We need to do m</w:t>
      </w:r>
      <w:r w:rsidR="006D112A">
        <w:t xml:space="preserve">ore </w:t>
      </w:r>
      <w:r w:rsidR="00470E17">
        <w:t xml:space="preserve">modelling </w:t>
      </w:r>
      <w:r w:rsidR="006D112A">
        <w:t xml:space="preserve">work </w:t>
      </w:r>
      <w:r w:rsidR="00470E17">
        <w:t xml:space="preserve">to understand </w:t>
      </w:r>
      <w:r w:rsidR="0051189E">
        <w:t xml:space="preserve">the </w:t>
      </w:r>
      <w:r w:rsidR="00EB2ABA">
        <w:t xml:space="preserve">effects of </w:t>
      </w:r>
      <w:r w:rsidR="00BC46E9">
        <w:t xml:space="preserve">land use and soil contributions </w:t>
      </w:r>
      <w:r w:rsidR="00184D3A">
        <w:t>on</w:t>
      </w:r>
      <w:r w:rsidR="00BC46E9">
        <w:t xml:space="preserve"> </w:t>
      </w:r>
      <w:r w:rsidR="00470E17">
        <w:t xml:space="preserve">nutrient loss </w:t>
      </w:r>
      <w:r w:rsidR="00184D3A">
        <w:t xml:space="preserve">to help us </w:t>
      </w:r>
      <w:r w:rsidR="00BC46E9">
        <w:t xml:space="preserve">answer questions </w:t>
      </w:r>
      <w:r w:rsidR="00470E17">
        <w:t xml:space="preserve">about </w:t>
      </w:r>
      <w:r w:rsidR="006D112A">
        <w:t>how best to manage the</w:t>
      </w:r>
      <w:r w:rsidR="00184D3A">
        <w:t>se</w:t>
      </w:r>
      <w:r w:rsidR="006D112A">
        <w:t xml:space="preserve">. It was suggested that the Economic Assessment Working Group and industry bodies </w:t>
      </w:r>
      <w:r w:rsidR="00BC46E9">
        <w:t xml:space="preserve">work to </w:t>
      </w:r>
      <w:r w:rsidR="006D112A">
        <w:t>identify the best solutions to reduce nutrient</w:t>
      </w:r>
      <w:r w:rsidR="00EB2ABA">
        <w:t xml:space="preserve"> losse</w:t>
      </w:r>
      <w:r w:rsidR="006D112A">
        <w:t>s to meet TANK Group objectives.</w:t>
      </w:r>
    </w:p>
    <w:p w:rsidR="006D112A" w:rsidRDefault="006D112A" w:rsidP="006C7D40">
      <w:pPr>
        <w:shd w:val="clear" w:color="auto" w:fill="FFF2CC" w:themeFill="accent4" w:themeFillTint="33"/>
        <w:spacing w:after="60"/>
      </w:pPr>
      <w:r w:rsidRPr="006D112A">
        <w:rPr>
          <w:b/>
        </w:rPr>
        <w:t>TANK AGREED</w:t>
      </w:r>
      <w:r w:rsidR="003A15DA">
        <w:rPr>
          <w:b/>
        </w:rPr>
        <w:t xml:space="preserve"> – Managing Nutrients</w:t>
      </w:r>
      <w:r w:rsidRPr="006D112A">
        <w:br/>
      </w:r>
      <w:r>
        <w:t xml:space="preserve">The TANK Group agreed </w:t>
      </w:r>
      <w:r w:rsidR="00BC46E9">
        <w:t xml:space="preserve">that the Economic Assessment Working Group and industry bodies </w:t>
      </w:r>
      <w:r w:rsidR="00483989">
        <w:br/>
      </w:r>
      <w:r w:rsidR="00BC46E9">
        <w:t xml:space="preserve">consider a menu of management options to reduce nutrient losses to the estuary and </w:t>
      </w:r>
      <w:r w:rsidR="00E845D2">
        <w:t>present these</w:t>
      </w:r>
      <w:r w:rsidR="00BC46E9">
        <w:t xml:space="preserve"> back to the TANK Group for </w:t>
      </w:r>
      <w:r w:rsidR="00E845D2">
        <w:t xml:space="preserve">deciding </w:t>
      </w:r>
      <w:r w:rsidR="00BC46E9">
        <w:t xml:space="preserve">a preferred approach.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363"/>
      </w:tblGrid>
      <w:tr w:rsidR="00184D3A" w:rsidTr="005162C8">
        <w:tc>
          <w:tcPr>
            <w:tcW w:w="4663" w:type="dxa"/>
            <w:tcBorders>
              <w:top w:val="single" w:sz="4" w:space="0" w:color="auto"/>
            </w:tcBorders>
          </w:tcPr>
          <w:p w:rsidR="00184D3A" w:rsidRDefault="00184D3A" w:rsidP="00184D3A">
            <w:pPr>
              <w:spacing w:after="60"/>
              <w:rPr>
                <w:b/>
              </w:rPr>
            </w:pPr>
            <w:r w:rsidRPr="0017579B">
              <w:rPr>
                <w:b/>
                <w:sz w:val="24"/>
              </w:rPr>
              <w:t>WCO – James Palmer, HBRC CEO</w:t>
            </w:r>
          </w:p>
          <w:p w:rsidR="00184D3A" w:rsidRDefault="00184D3A" w:rsidP="00184D3A">
            <w:r>
              <w:t xml:space="preserve">The Ngaruroro/ Clive River Water Conservation Order will be considered by a Special Tribunal in two parts. The Tribunal </w:t>
            </w:r>
            <w:r w:rsidR="00F1056D">
              <w:t xml:space="preserve">will </w:t>
            </w:r>
            <w:r>
              <w:t xml:space="preserve">meet first on 14 November to consider the upper reaches of the Ngaruroro River (Whanawhana cableway and above). The panel </w:t>
            </w:r>
            <w:r w:rsidR="00F1056D">
              <w:t>a</w:t>
            </w:r>
            <w:r>
              <w:t>wait</w:t>
            </w:r>
            <w:r w:rsidR="00F1056D">
              <w:t>s</w:t>
            </w:r>
            <w:r>
              <w:t xml:space="preserve"> advice from HBRC by 31 January to confirm the TANK process is on track</w:t>
            </w:r>
            <w:r w:rsidR="00F1056D">
              <w:t xml:space="preserve">. If so the panel will </w:t>
            </w:r>
            <w:r>
              <w:t>consider the lower reaches of Ngaruroro and Clive Rivers in May 2018. Details about the process are on EPA</w:t>
            </w:r>
            <w:r w:rsidR="00F1056D">
              <w:t>’s</w:t>
            </w:r>
            <w:r>
              <w:t xml:space="preserve"> website:  </w:t>
            </w:r>
          </w:p>
          <w:p w:rsidR="00184D3A" w:rsidRDefault="001A77FC" w:rsidP="00184D3A">
            <w:pPr>
              <w:pStyle w:val="CommentText"/>
              <w:rPr>
                <w:noProof/>
              </w:rPr>
            </w:pPr>
            <w:hyperlink r:id="rId13" w:history="1">
              <w:r w:rsidR="00184D3A" w:rsidRPr="007B1E7F">
                <w:rPr>
                  <w:rStyle w:val="Hyperlink"/>
                </w:rPr>
                <w:t>epa.govt.nz/Resource-management/wco</w:t>
              </w:r>
            </w:hyperlink>
            <w:r w:rsidR="00184D3A">
              <w:t xml:space="preserve"> </w:t>
            </w:r>
          </w:p>
          <w:p w:rsidR="00184D3A" w:rsidRDefault="00184D3A" w:rsidP="001D7624">
            <w:pPr>
              <w:rPr>
                <w:b/>
                <w:sz w:val="24"/>
              </w:rPr>
            </w:pPr>
          </w:p>
          <w:p w:rsidR="00184D3A" w:rsidRPr="001D7624" w:rsidRDefault="00184D3A" w:rsidP="001D7624">
            <w:pPr>
              <w:rPr>
                <w:b/>
                <w:sz w:val="24"/>
              </w:rPr>
            </w:pPr>
            <w:r w:rsidRPr="001D7624">
              <w:rPr>
                <w:b/>
                <w:sz w:val="24"/>
              </w:rPr>
              <w:t>NEXT MEETING</w:t>
            </w:r>
          </w:p>
          <w:p w:rsidR="00184D3A" w:rsidRDefault="00184D3A" w:rsidP="001D7624">
            <w:r>
              <w:t>18 October – we’ll cover the impact of different flows on fish and native birds, impact of stream depleting groundwater, security of supply at various flows, and flows for Ngaruroro and Tutaekuri social-economic assessment.</w:t>
            </w:r>
          </w:p>
          <w:p w:rsidR="00184D3A" w:rsidRDefault="00184D3A" w:rsidP="001D7624"/>
        </w:tc>
        <w:tc>
          <w:tcPr>
            <w:tcW w:w="4363" w:type="dxa"/>
            <w:vMerge w:val="restart"/>
            <w:tcBorders>
              <w:top w:val="single" w:sz="4" w:space="0" w:color="auto"/>
            </w:tcBorders>
          </w:tcPr>
          <w:p w:rsidR="00184D3A" w:rsidRDefault="00184D3A" w:rsidP="00184D3A">
            <w:pPr>
              <w:tabs>
                <w:tab w:val="left" w:pos="3708"/>
              </w:tabs>
              <w:spacing w:after="60"/>
              <w:rPr>
                <w:b/>
                <w:sz w:val="24"/>
              </w:rPr>
            </w:pPr>
            <w:r w:rsidRPr="001D7624">
              <w:rPr>
                <w:b/>
                <w:sz w:val="24"/>
              </w:rPr>
              <w:t>TANK PLAN – Updated Booklet</w:t>
            </w:r>
          </w:p>
          <w:p w:rsidR="00184D3A" w:rsidRPr="001D7624" w:rsidRDefault="00184D3A" w:rsidP="001D7624">
            <w:pPr>
              <w:tabs>
                <w:tab w:val="left" w:pos="3708"/>
              </w:tabs>
              <w:spacing w:after="120"/>
            </w:pPr>
            <w:r>
              <w:t>We’ve updated our summary booklet on the issues and progress of the TANK P</w:t>
            </w:r>
            <w:r w:rsidR="003A15DA">
              <w:t>LAN</w:t>
            </w:r>
            <w:r>
              <w:t xml:space="preserve">. </w:t>
            </w:r>
            <w:r w:rsidR="003A15DA">
              <w:t xml:space="preserve">Find it </w:t>
            </w:r>
            <w:hyperlink r:id="rId14" w:history="1">
              <w:r w:rsidRPr="001D7624">
                <w:rPr>
                  <w:rStyle w:val="Hyperlink"/>
                </w:rPr>
                <w:t>online</w:t>
              </w:r>
            </w:hyperlink>
            <w:r>
              <w:t xml:space="preserve"> or contact </w:t>
            </w:r>
            <w:hyperlink r:id="rId15" w:history="1">
              <w:r w:rsidRPr="001D7624">
                <w:rPr>
                  <w:rStyle w:val="Hyperlink"/>
                </w:rPr>
                <w:t>Drew</w:t>
              </w:r>
            </w:hyperlink>
            <w:r>
              <w:t xml:space="preserve"> </w:t>
            </w:r>
            <w:r w:rsidR="003A15DA">
              <w:t xml:space="preserve">at HBRC </w:t>
            </w:r>
            <w:r>
              <w:t>for a copy.</w:t>
            </w:r>
          </w:p>
          <w:p w:rsidR="00184D3A" w:rsidRPr="001D7624" w:rsidRDefault="00184D3A" w:rsidP="001D7624">
            <w:pPr>
              <w:tabs>
                <w:tab w:val="left" w:pos="3708"/>
              </w:tabs>
              <w:rPr>
                <w:b/>
              </w:rPr>
            </w:pPr>
            <w:r>
              <w:rPr>
                <w:noProof/>
                <w:lang w:eastAsia="en-NZ"/>
              </w:rPr>
              <w:drawing>
                <wp:inline distT="0" distB="0" distL="0" distR="0" wp14:anchorId="51914D99" wp14:editId="4E5ABC73">
                  <wp:extent cx="2628900" cy="2689860"/>
                  <wp:effectExtent l="0" t="0" r="0" b="0"/>
                  <wp:docPr id="2" name="Picture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0341" t="12055" r="33792" b="4510"/>
                          <a:stretch/>
                        </pic:blipFill>
                        <pic:spPr bwMode="auto">
                          <a:xfrm>
                            <a:off x="0" y="0"/>
                            <a:ext cx="2628900" cy="268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4D3A" w:rsidRPr="001D7624" w:rsidRDefault="00184D3A" w:rsidP="00184D3A">
            <w:pPr>
              <w:tabs>
                <w:tab w:val="left" w:pos="3708"/>
              </w:tabs>
              <w:jc w:val="center"/>
              <w:rPr>
                <w:b/>
              </w:rPr>
            </w:pPr>
            <w:r>
              <w:rPr>
                <w:rFonts w:eastAsia="Times New Roman"/>
                <w:noProof/>
                <w:lang w:eastAsia="en-NZ"/>
              </w:rPr>
              <w:drawing>
                <wp:inline distT="0" distB="0" distL="0" distR="0" wp14:anchorId="09FC67C4" wp14:editId="33257177">
                  <wp:extent cx="2208124" cy="869536"/>
                  <wp:effectExtent l="0" t="0" r="1905" b="6985"/>
                  <wp:docPr id="5" name="Picture 5" descr="cid:dfb95d80-e59a-4cb8-a9e0-9c33618af363@ausprd01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dfb95d80-e59a-4cb8-a9e0-9c33618af363@ausprd01.prod.outlook.c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15" b="11927"/>
                          <a:stretch/>
                        </pic:blipFill>
                        <pic:spPr bwMode="auto">
                          <a:xfrm>
                            <a:off x="0" y="0"/>
                            <a:ext cx="2242481" cy="88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D3A" w:rsidTr="00865CF6">
        <w:tc>
          <w:tcPr>
            <w:tcW w:w="4663" w:type="dxa"/>
          </w:tcPr>
          <w:p w:rsidR="00184D3A" w:rsidRPr="00483989" w:rsidRDefault="00184D3A" w:rsidP="00184D3A">
            <w:pPr>
              <w:jc w:val="center"/>
              <w:rPr>
                <w:sz w:val="24"/>
              </w:rPr>
            </w:pPr>
            <w:r w:rsidRPr="00483989">
              <w:rPr>
                <w:sz w:val="24"/>
              </w:rPr>
              <w:t>hbrc.govt.nz search: #tankresources</w:t>
            </w:r>
          </w:p>
          <w:p w:rsidR="00184D3A" w:rsidRPr="00483989" w:rsidRDefault="00184D3A" w:rsidP="00184D3A">
            <w:pPr>
              <w:jc w:val="center"/>
              <w:rPr>
                <w:sz w:val="24"/>
              </w:rPr>
            </w:pPr>
            <w:r w:rsidRPr="00483989">
              <w:rPr>
                <w:sz w:val="24"/>
              </w:rPr>
              <w:t>© 2017, HBRC</w:t>
            </w:r>
          </w:p>
          <w:p w:rsidR="00184D3A" w:rsidRPr="00483989" w:rsidRDefault="00184D3A" w:rsidP="00184D3A">
            <w:pPr>
              <w:jc w:val="center"/>
              <w:rPr>
                <w:sz w:val="24"/>
              </w:rPr>
            </w:pPr>
            <w:r w:rsidRPr="00483989">
              <w:rPr>
                <w:sz w:val="24"/>
              </w:rPr>
              <w:t>Please share this newsletter-panui</w:t>
            </w:r>
          </w:p>
          <w:p w:rsidR="00184D3A" w:rsidRPr="001D7624" w:rsidRDefault="001A77FC" w:rsidP="00184D3A">
            <w:pPr>
              <w:jc w:val="center"/>
              <w:rPr>
                <w:b/>
                <w:sz w:val="24"/>
              </w:rPr>
            </w:pPr>
            <w:hyperlink r:id="rId19" w:history="1">
              <w:r w:rsidR="00184D3A" w:rsidRPr="00483989">
                <w:rPr>
                  <w:rStyle w:val="Hyperlink"/>
                  <w:sz w:val="24"/>
                </w:rPr>
                <w:t>Mary-Anne.Baker@hbrc.govt.nz</w:t>
              </w:r>
            </w:hyperlink>
          </w:p>
        </w:tc>
        <w:tc>
          <w:tcPr>
            <w:tcW w:w="4363" w:type="dxa"/>
            <w:vMerge/>
          </w:tcPr>
          <w:p w:rsidR="00184D3A" w:rsidRPr="001D7624" w:rsidRDefault="00184D3A" w:rsidP="00483989">
            <w:pPr>
              <w:tabs>
                <w:tab w:val="left" w:pos="3708"/>
              </w:tabs>
              <w:jc w:val="center"/>
              <w:rPr>
                <w:b/>
                <w:sz w:val="24"/>
              </w:rPr>
            </w:pPr>
          </w:p>
        </w:tc>
      </w:tr>
    </w:tbl>
    <w:p w:rsidR="00BC46E9" w:rsidRPr="006C7D40" w:rsidRDefault="00BC46E9" w:rsidP="006C7D40">
      <w:pPr>
        <w:spacing w:after="0"/>
        <w:rPr>
          <w:sz w:val="16"/>
        </w:rPr>
      </w:pPr>
    </w:p>
    <w:sectPr w:rsidR="00BC46E9" w:rsidRPr="006C7D40" w:rsidSect="006A1B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BF5"/>
    <w:rsid w:val="000B19CB"/>
    <w:rsid w:val="000D0EB3"/>
    <w:rsid w:val="00157C69"/>
    <w:rsid w:val="0017579B"/>
    <w:rsid w:val="00184D3A"/>
    <w:rsid w:val="001A2332"/>
    <w:rsid w:val="001D7624"/>
    <w:rsid w:val="001E14BA"/>
    <w:rsid w:val="00204F9D"/>
    <w:rsid w:val="00271DE8"/>
    <w:rsid w:val="002A3280"/>
    <w:rsid w:val="002A7529"/>
    <w:rsid w:val="002D1694"/>
    <w:rsid w:val="00305BC7"/>
    <w:rsid w:val="003572E6"/>
    <w:rsid w:val="003A15DA"/>
    <w:rsid w:val="0040227F"/>
    <w:rsid w:val="00431E53"/>
    <w:rsid w:val="004576B3"/>
    <w:rsid w:val="00470E17"/>
    <w:rsid w:val="00483989"/>
    <w:rsid w:val="0051189E"/>
    <w:rsid w:val="005162C8"/>
    <w:rsid w:val="00595482"/>
    <w:rsid w:val="005E7931"/>
    <w:rsid w:val="005F5FC1"/>
    <w:rsid w:val="00602A50"/>
    <w:rsid w:val="0063718D"/>
    <w:rsid w:val="006A1B37"/>
    <w:rsid w:val="006B7504"/>
    <w:rsid w:val="006C7D40"/>
    <w:rsid w:val="006D112A"/>
    <w:rsid w:val="007A4677"/>
    <w:rsid w:val="007C4CBC"/>
    <w:rsid w:val="007E5519"/>
    <w:rsid w:val="00865CF6"/>
    <w:rsid w:val="008B6E6F"/>
    <w:rsid w:val="009002B6"/>
    <w:rsid w:val="0099236E"/>
    <w:rsid w:val="009931F6"/>
    <w:rsid w:val="009A75E4"/>
    <w:rsid w:val="00A50CEB"/>
    <w:rsid w:val="00AA4FDF"/>
    <w:rsid w:val="00AA75F0"/>
    <w:rsid w:val="00AB727F"/>
    <w:rsid w:val="00AC6D19"/>
    <w:rsid w:val="00B26171"/>
    <w:rsid w:val="00BC46E9"/>
    <w:rsid w:val="00BF4970"/>
    <w:rsid w:val="00C53626"/>
    <w:rsid w:val="00CD0A67"/>
    <w:rsid w:val="00D0615D"/>
    <w:rsid w:val="00D70609"/>
    <w:rsid w:val="00D97CAB"/>
    <w:rsid w:val="00DB35F3"/>
    <w:rsid w:val="00E2226E"/>
    <w:rsid w:val="00E845D2"/>
    <w:rsid w:val="00E84A86"/>
    <w:rsid w:val="00EB2ABA"/>
    <w:rsid w:val="00EF0012"/>
    <w:rsid w:val="00F04940"/>
    <w:rsid w:val="00F05BF5"/>
    <w:rsid w:val="00F1056D"/>
    <w:rsid w:val="00F35645"/>
    <w:rsid w:val="00F519FA"/>
    <w:rsid w:val="00F928B6"/>
    <w:rsid w:val="00FA3DDC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11438"/>
  <w15:chartTrackingRefBased/>
  <w15:docId w15:val="{3E3578AB-8DC8-4172-AC4E-01F2B8647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B3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0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762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E79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79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79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79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793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E793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79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9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pa.govt.nz/Resource-management/wco" TargetMode="External"/><Relationship Id="rId18" Type="http://schemas.openxmlformats.org/officeDocument/2006/relationships/image" Target="cid:dfb95d80-e59a-4cb8-a9e0-9c33618af363@ausprd01.prod.outlook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FV6jgeYFQsE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hyperlink" Target="mailto:drew@hbrc.govt.nz?subject=TANK%20Plan%20booklet%202017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Mary-Anne.Baker@hbrc.govt.n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www.hbrc.govt.nz/assets/Document-Library/TANK/TANK-booklet2017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9B9BF-EFA3-4E4E-BF41-BF4417D5C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936</Words>
  <Characters>5337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Hawkes Bay Regional Council</Company>
  <LinksUpToDate>false</LinksUpToDate>
  <CharactersWithSpaces>6261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Drew Broadley</dc:creator>
  <cp:keywords/>
  <dc:description/>
  <cp:lastModifiedBy>Drew Broadley</cp:lastModifiedBy>
  <cp:revision>3</cp:revision>
  <dcterms:created xsi:type="dcterms:W3CDTF">2017-10-11T20:17:00Z</dcterms:created>
  <dcterms:modified xsi:type="dcterms:W3CDTF">2017-10-11T21:09:00Z</dcterms:modified>
</cp:coreProperties>
</file>