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E77C" w14:textId="77777777" w:rsidR="0074291C" w:rsidRDefault="0074291C"/>
    <w:p w14:paraId="1FFAF04C" w14:textId="121F5FD3" w:rsidR="00E665CD" w:rsidRDefault="00E665CD">
      <w:r w:rsidRPr="00060AA2">
        <w:rPr>
          <w:noProof/>
          <w:lang w:eastAsia="en-NZ"/>
        </w:rPr>
        <mc:AlternateContent>
          <mc:Choice Requires="wps">
            <w:drawing>
              <wp:anchor distT="0" distB="0" distL="114300" distR="114300" simplePos="0" relativeHeight="251661312" behindDoc="0" locked="0" layoutInCell="1" allowOverlap="1" wp14:anchorId="262AFB9E" wp14:editId="5A039711">
                <wp:simplePos x="0" y="0"/>
                <wp:positionH relativeFrom="margin">
                  <wp:align>center</wp:align>
                </wp:positionH>
                <wp:positionV relativeFrom="paragraph">
                  <wp:posOffset>9177</wp:posOffset>
                </wp:positionV>
                <wp:extent cx="1828800" cy="1828800"/>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6ED6FD" w14:textId="77777777" w:rsidR="0074291C" w:rsidRDefault="0074291C" w:rsidP="00E665CD">
                            <w:pPr>
                              <w:spacing w:after="0" w:line="240" w:lineRule="auto"/>
                              <w:jc w:val="center"/>
                              <w:rPr>
                                <w:rFonts w:eastAsia="Times New Roman"/>
                                <w:b/>
                                <w:bCs/>
                                <w:color w:val="00364A"/>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291C">
                              <w:rPr>
                                <w:rFonts w:eastAsia="Times New Roman"/>
                                <w:b/>
                                <w:bCs/>
                                <w:color w:val="00364A"/>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CATCHMENT ADVISOR (POLICY IMPLEMENTATION)</w:t>
                            </w:r>
                          </w:p>
                          <w:p w14:paraId="0DF6D9DB" w14:textId="56508799" w:rsidR="00E665CD" w:rsidRPr="0083753D" w:rsidRDefault="0074291C" w:rsidP="00E665CD">
                            <w:pPr>
                              <w:spacing w:after="0" w:line="240" w:lineRule="auto"/>
                              <w:jc w:val="center"/>
                              <w:rPr>
                                <w:rFonts w:eastAsia="Times New Roman"/>
                                <w:b/>
                                <w:bCs/>
                                <w:color w:val="00364A"/>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lang w:val="en-AU"/>
                              </w:rPr>
                              <w:t xml:space="preserve"> </w:t>
                            </w:r>
                            <w:r w:rsidR="00E665CD" w:rsidRPr="0083753D">
                              <w:rPr>
                                <w:rFonts w:eastAsia="Times New Roman"/>
                                <w:b/>
                                <w:bCs/>
                                <w:color w:val="00364A"/>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p w14:paraId="52104D12" w14:textId="77777777" w:rsidR="0083753D" w:rsidRPr="0083753D" w:rsidRDefault="0083753D" w:rsidP="00E665CD">
                            <w:pPr>
                              <w:spacing w:after="0" w:line="240" w:lineRule="auto"/>
                              <w:jc w:val="center"/>
                              <w:rPr>
                                <w:rFonts w:eastAsia="Times New Roman"/>
                                <w:b/>
                                <w:bCs/>
                                <w:color w:val="61BF1A"/>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53D">
                              <w:rPr>
                                <w:rFonts w:eastAsia="Times New Roman"/>
                                <w:b/>
                                <w:bCs/>
                                <w:color w:val="61BF1A"/>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HAWKE’S BAY REGIONAL COUNCIL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2AFB9E" id="_x0000_t202" coordsize="21600,21600" o:spt="202" path="m,l,21600r21600,l21600,xe">
                <v:stroke joinstyle="miter"/>
                <v:path gradientshapeok="t" o:connecttype="rect"/>
              </v:shapetype>
              <v:shape id="Text Box 4" o:spid="_x0000_s1026" type="#_x0000_t202" style="position:absolute;margin-left:0;margin-top:.7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" filled="f" stroked="f">
                <v:textbox style="mso-fit-shape-to-text:t">
                  <w:txbxContent>
                    <w:p w14:paraId="6A6ED6FD" w14:textId="77777777" w:rsidR="0074291C" w:rsidRDefault="0074291C" w:rsidP="00E665CD">
                      <w:pPr>
                        <w:spacing w:after="0" w:line="240" w:lineRule="auto"/>
                        <w:jc w:val="center"/>
                        <w:rPr>
                          <w:rFonts w:eastAsia="Times New Roman"/>
                          <w:b/>
                          <w:bCs/>
                          <w:color w:val="00364A"/>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291C">
                        <w:rPr>
                          <w:rFonts w:eastAsia="Times New Roman"/>
                          <w:b/>
                          <w:bCs/>
                          <w:color w:val="00364A"/>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CATCHMENT ADVISOR (POLICY IMPLEMENTATION)</w:t>
                      </w:r>
                    </w:p>
                    <w:p w14:paraId="0DF6D9DB" w14:textId="56508799" w:rsidR="00E665CD" w:rsidRPr="0083753D" w:rsidRDefault="0074291C" w:rsidP="00E665CD">
                      <w:pPr>
                        <w:spacing w:after="0" w:line="240" w:lineRule="auto"/>
                        <w:jc w:val="center"/>
                        <w:rPr>
                          <w:rFonts w:eastAsia="Times New Roman"/>
                          <w:b/>
                          <w:bCs/>
                          <w:color w:val="00364A"/>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lang w:val="en-AU"/>
                        </w:rPr>
                        <w:t xml:space="preserve"> </w:t>
                      </w:r>
                      <w:r w:rsidR="00E665CD" w:rsidRPr="0083753D">
                        <w:rPr>
                          <w:rFonts w:eastAsia="Times New Roman"/>
                          <w:b/>
                          <w:bCs/>
                          <w:color w:val="00364A"/>
                          <w:sz w:val="32"/>
                          <w:szCs w:val="3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p w14:paraId="52104D12" w14:textId="77777777" w:rsidR="0083753D" w:rsidRPr="0083753D" w:rsidRDefault="0083753D" w:rsidP="00E665CD">
                      <w:pPr>
                        <w:spacing w:after="0" w:line="240" w:lineRule="auto"/>
                        <w:jc w:val="center"/>
                        <w:rPr>
                          <w:rFonts w:eastAsia="Times New Roman"/>
                          <w:b/>
                          <w:bCs/>
                          <w:color w:val="61BF1A"/>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53D">
                        <w:rPr>
                          <w:rFonts w:eastAsia="Times New Roman"/>
                          <w:b/>
                          <w:bCs/>
                          <w:color w:val="61BF1A"/>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HAWKE’S BAY REGIONAL COUNCIL</w:t>
                      </w:r>
                    </w:p>
                  </w:txbxContent>
                </v:textbox>
                <w10:wrap anchorx="margin"/>
              </v:shape>
            </w:pict>
          </mc:Fallback>
        </mc:AlternateContent>
      </w:r>
    </w:p>
    <w:p w14:paraId="78E1520F" w14:textId="77777777" w:rsidR="00E665CD" w:rsidRDefault="00E665CD"/>
    <w:p w14:paraId="771605B7" w14:textId="77777777" w:rsidR="00E665CD" w:rsidRDefault="00E665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415"/>
        <w:gridCol w:w="2127"/>
        <w:gridCol w:w="3373"/>
      </w:tblGrid>
      <w:tr w:rsidR="0083753D" w:rsidRPr="004B4CF8" w14:paraId="6210EFEC" w14:textId="77777777" w:rsidTr="00B171C4">
        <w:trPr>
          <w:trHeight w:val="340"/>
        </w:trPr>
        <w:tc>
          <w:tcPr>
            <w:tcW w:w="1215" w:type="pct"/>
            <w:shd w:val="clear" w:color="auto" w:fill="00364A"/>
            <w:vAlign w:val="center"/>
          </w:tcPr>
          <w:p w14:paraId="22E6343E" w14:textId="77777777" w:rsidR="0083753D" w:rsidRPr="004B4CF8" w:rsidRDefault="0083753D" w:rsidP="00B171C4">
            <w:pPr>
              <w:spacing w:after="0" w:line="240" w:lineRule="auto"/>
              <w:rPr>
                <w:rFonts w:asciiTheme="minorHAnsi" w:hAnsiTheme="minorHAnsi" w:cstheme="minorHAnsi"/>
                <w:b/>
                <w:color w:val="FFFFFF" w:themeColor="background1"/>
                <w:lang w:val="en-AU"/>
              </w:rPr>
            </w:pPr>
            <w:r w:rsidRPr="004B4CF8">
              <w:rPr>
                <w:rFonts w:asciiTheme="minorHAnsi" w:hAnsiTheme="minorHAnsi" w:cstheme="minorHAnsi"/>
                <w:b/>
                <w:color w:val="FFFFFF" w:themeColor="background1"/>
                <w:lang w:val="en-AU"/>
              </w:rPr>
              <w:t>POSITION TITLE:</w:t>
            </w:r>
          </w:p>
        </w:tc>
        <w:tc>
          <w:tcPr>
            <w:tcW w:w="3785" w:type="pct"/>
            <w:gridSpan w:val="3"/>
            <w:vAlign w:val="center"/>
          </w:tcPr>
          <w:p w14:paraId="746F049D" w14:textId="1A16B665" w:rsidR="0083753D" w:rsidRPr="004B4CF8" w:rsidRDefault="00FA3BEC" w:rsidP="00C33C0E">
            <w:pPr>
              <w:spacing w:after="0" w:line="240" w:lineRule="auto"/>
              <w:contextualSpacing/>
              <w:rPr>
                <w:rFonts w:asciiTheme="minorHAnsi" w:hAnsiTheme="minorHAnsi" w:cstheme="minorHAnsi"/>
                <w:bCs/>
                <w:color w:val="000000"/>
                <w:lang w:val="en-AU"/>
              </w:rPr>
            </w:pPr>
            <w:r>
              <w:rPr>
                <w:rFonts w:asciiTheme="minorHAnsi" w:hAnsiTheme="minorHAnsi" w:cstheme="minorHAnsi"/>
                <w:bCs/>
                <w:color w:val="000000"/>
                <w:lang w:val="en-AU"/>
              </w:rPr>
              <w:t xml:space="preserve">Senior </w:t>
            </w:r>
            <w:r w:rsidR="00CB28FD">
              <w:rPr>
                <w:rFonts w:asciiTheme="minorHAnsi" w:hAnsiTheme="minorHAnsi" w:cstheme="minorHAnsi"/>
                <w:bCs/>
                <w:color w:val="000000"/>
                <w:lang w:val="en-AU"/>
              </w:rPr>
              <w:t>Catchm</w:t>
            </w:r>
            <w:r w:rsidR="007033DE">
              <w:rPr>
                <w:rFonts w:asciiTheme="minorHAnsi" w:hAnsiTheme="minorHAnsi" w:cstheme="minorHAnsi"/>
                <w:bCs/>
                <w:color w:val="000000"/>
                <w:lang w:val="en-AU"/>
              </w:rPr>
              <w:t xml:space="preserve">ent </w:t>
            </w:r>
            <w:r w:rsidR="00C33C0E">
              <w:rPr>
                <w:rFonts w:asciiTheme="minorHAnsi" w:hAnsiTheme="minorHAnsi" w:cstheme="minorHAnsi"/>
                <w:bCs/>
                <w:color w:val="000000"/>
                <w:lang w:val="en-AU"/>
              </w:rPr>
              <w:t>Advisor</w:t>
            </w:r>
            <w:r>
              <w:rPr>
                <w:rFonts w:asciiTheme="minorHAnsi" w:hAnsiTheme="minorHAnsi" w:cstheme="minorHAnsi"/>
                <w:bCs/>
                <w:color w:val="000000"/>
                <w:lang w:val="en-AU"/>
              </w:rPr>
              <w:t xml:space="preserve"> (</w:t>
            </w:r>
            <w:r w:rsidR="00C33C0E">
              <w:rPr>
                <w:rFonts w:asciiTheme="minorHAnsi" w:hAnsiTheme="minorHAnsi" w:cstheme="minorHAnsi"/>
                <w:bCs/>
                <w:color w:val="000000"/>
                <w:lang w:val="en-AU"/>
              </w:rPr>
              <w:t>Policy Implementation</w:t>
            </w:r>
            <w:r>
              <w:rPr>
                <w:rFonts w:asciiTheme="minorHAnsi" w:hAnsiTheme="minorHAnsi" w:cstheme="minorHAnsi"/>
                <w:bCs/>
                <w:color w:val="000000"/>
                <w:lang w:val="en-AU"/>
              </w:rPr>
              <w:t>)</w:t>
            </w:r>
            <w:r w:rsidR="00F377C5">
              <w:rPr>
                <w:rFonts w:asciiTheme="minorHAnsi" w:hAnsiTheme="minorHAnsi" w:cstheme="minorHAnsi"/>
                <w:bCs/>
                <w:color w:val="000000"/>
                <w:lang w:val="en-AU"/>
              </w:rPr>
              <w:t xml:space="preserve"> </w:t>
            </w:r>
          </w:p>
        </w:tc>
      </w:tr>
      <w:tr w:rsidR="0083753D" w:rsidRPr="004B4CF8" w14:paraId="2BBCC17B" w14:textId="77777777" w:rsidTr="00636D8D">
        <w:trPr>
          <w:trHeight w:val="340"/>
        </w:trPr>
        <w:tc>
          <w:tcPr>
            <w:tcW w:w="1215" w:type="pct"/>
            <w:shd w:val="clear" w:color="auto" w:fill="00364A"/>
            <w:vAlign w:val="center"/>
          </w:tcPr>
          <w:p w14:paraId="3ED1185C" w14:textId="77777777" w:rsidR="0083753D" w:rsidRPr="004B4CF8" w:rsidRDefault="0083753D" w:rsidP="00B171C4">
            <w:pPr>
              <w:spacing w:after="0" w:line="240" w:lineRule="auto"/>
              <w:rPr>
                <w:rFonts w:asciiTheme="minorHAnsi" w:hAnsiTheme="minorHAnsi" w:cstheme="minorHAnsi"/>
                <w:b/>
                <w:color w:val="FFFFFF" w:themeColor="background1"/>
                <w:lang w:val="en-AU"/>
              </w:rPr>
            </w:pPr>
            <w:r w:rsidRPr="004B4CF8">
              <w:rPr>
                <w:rFonts w:asciiTheme="minorHAnsi" w:hAnsiTheme="minorHAnsi" w:cstheme="minorHAnsi"/>
                <w:b/>
                <w:color w:val="FFFFFF" w:themeColor="background1"/>
                <w:lang w:val="en-AU"/>
              </w:rPr>
              <w:t>GROUP:</w:t>
            </w:r>
          </w:p>
        </w:tc>
        <w:tc>
          <w:tcPr>
            <w:tcW w:w="1155" w:type="pct"/>
            <w:vAlign w:val="center"/>
          </w:tcPr>
          <w:p w14:paraId="76A06346" w14:textId="556DBA45" w:rsidR="0083753D" w:rsidRPr="004B4CF8" w:rsidRDefault="00D0480E" w:rsidP="00B171C4">
            <w:pPr>
              <w:spacing w:after="0" w:line="240" w:lineRule="auto"/>
              <w:contextualSpacing/>
              <w:rPr>
                <w:rFonts w:asciiTheme="minorHAnsi" w:hAnsiTheme="minorHAnsi" w:cstheme="minorHAnsi"/>
                <w:bCs/>
                <w:color w:val="000000"/>
                <w:lang w:val="en-AU"/>
              </w:rPr>
            </w:pPr>
            <w:r>
              <w:rPr>
                <w:rFonts w:asciiTheme="minorHAnsi" w:hAnsiTheme="minorHAnsi" w:cstheme="minorHAnsi"/>
                <w:bCs/>
                <w:color w:val="000000"/>
                <w:lang w:val="en-AU"/>
              </w:rPr>
              <w:t>Integrated Catchment Management</w:t>
            </w:r>
          </w:p>
        </w:tc>
        <w:tc>
          <w:tcPr>
            <w:tcW w:w="1017" w:type="pct"/>
            <w:shd w:val="clear" w:color="auto" w:fill="00364A"/>
            <w:vAlign w:val="center"/>
          </w:tcPr>
          <w:p w14:paraId="020D7D2E" w14:textId="77777777" w:rsidR="0083753D" w:rsidRPr="004B4CF8" w:rsidRDefault="004B4CF8" w:rsidP="00B171C4">
            <w:pPr>
              <w:spacing w:after="0" w:line="240" w:lineRule="auto"/>
              <w:contextualSpacing/>
              <w:rPr>
                <w:rFonts w:asciiTheme="minorHAnsi" w:hAnsiTheme="minorHAnsi" w:cstheme="minorHAnsi"/>
                <w:b/>
                <w:color w:val="000000"/>
                <w:lang w:val="en-AU"/>
              </w:rPr>
            </w:pPr>
            <w:r w:rsidRPr="004B4CF8">
              <w:rPr>
                <w:rFonts w:asciiTheme="minorHAnsi" w:hAnsiTheme="minorHAnsi" w:cstheme="minorHAnsi"/>
                <w:b/>
                <w:color w:val="FFFFFF" w:themeColor="background1"/>
                <w:lang w:val="en-AU"/>
              </w:rPr>
              <w:t>SECTION:</w:t>
            </w:r>
          </w:p>
        </w:tc>
        <w:tc>
          <w:tcPr>
            <w:tcW w:w="1613" w:type="pct"/>
            <w:vAlign w:val="center"/>
          </w:tcPr>
          <w:p w14:paraId="5A87EDDB" w14:textId="0713F196" w:rsidR="0083753D" w:rsidRPr="004B4CF8" w:rsidRDefault="00D0480E" w:rsidP="00B171C4">
            <w:pPr>
              <w:spacing w:after="0" w:line="240" w:lineRule="auto"/>
              <w:contextualSpacing/>
              <w:rPr>
                <w:rFonts w:asciiTheme="minorHAnsi" w:hAnsiTheme="minorHAnsi" w:cstheme="minorHAnsi"/>
                <w:bCs/>
                <w:color w:val="000000"/>
                <w:lang w:val="en-AU"/>
              </w:rPr>
            </w:pPr>
            <w:r>
              <w:rPr>
                <w:rFonts w:asciiTheme="minorHAnsi" w:hAnsiTheme="minorHAnsi" w:cstheme="minorHAnsi"/>
                <w:bCs/>
                <w:color w:val="000000"/>
                <w:lang w:val="en-AU"/>
              </w:rPr>
              <w:t>Catchment Policy Implementation</w:t>
            </w:r>
          </w:p>
        </w:tc>
      </w:tr>
      <w:tr w:rsidR="00636D8D" w:rsidRPr="004B4CF8" w14:paraId="4C27FCBA" w14:textId="77777777" w:rsidTr="00636D8D">
        <w:trPr>
          <w:trHeight w:val="340"/>
        </w:trPr>
        <w:tc>
          <w:tcPr>
            <w:tcW w:w="1215" w:type="pct"/>
            <w:shd w:val="clear" w:color="auto" w:fill="00364A"/>
            <w:vAlign w:val="center"/>
          </w:tcPr>
          <w:p w14:paraId="7C98E855" w14:textId="73C1D4C0" w:rsidR="00636D8D" w:rsidRPr="004B4CF8" w:rsidRDefault="00636D8D" w:rsidP="00636D8D">
            <w:pPr>
              <w:spacing w:after="0" w:line="240" w:lineRule="auto"/>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REPORTS</w:t>
            </w:r>
            <w:r w:rsidRPr="004B4CF8">
              <w:rPr>
                <w:rFonts w:asciiTheme="minorHAnsi" w:hAnsiTheme="minorHAnsi" w:cstheme="minorHAnsi"/>
                <w:b/>
                <w:color w:val="FFFFFF" w:themeColor="background1"/>
                <w:lang w:val="en-AU"/>
              </w:rPr>
              <w:t xml:space="preserve"> TO:</w:t>
            </w:r>
          </w:p>
        </w:tc>
        <w:tc>
          <w:tcPr>
            <w:tcW w:w="1155" w:type="pct"/>
            <w:vAlign w:val="center"/>
          </w:tcPr>
          <w:p w14:paraId="1115F580" w14:textId="6E0BBCC3" w:rsidR="00636D8D" w:rsidRDefault="00636D8D" w:rsidP="00636D8D">
            <w:pPr>
              <w:spacing w:after="0" w:line="240" w:lineRule="auto"/>
              <w:contextualSpacing/>
              <w:rPr>
                <w:rFonts w:asciiTheme="minorHAnsi" w:hAnsiTheme="minorHAnsi" w:cstheme="minorHAnsi"/>
                <w:bCs/>
                <w:color w:val="000000"/>
                <w:lang w:val="en-AU"/>
              </w:rPr>
            </w:pPr>
            <w:r>
              <w:rPr>
                <w:rFonts w:asciiTheme="minorHAnsi" w:hAnsiTheme="minorHAnsi" w:cstheme="minorHAnsi"/>
                <w:bCs/>
                <w:color w:val="000000"/>
                <w:lang w:val="en-AU"/>
              </w:rPr>
              <w:t>Manager – Catchments Policy Implementation</w:t>
            </w:r>
            <w:r w:rsidRPr="004B4CF8">
              <w:rPr>
                <w:rFonts w:asciiTheme="minorHAnsi" w:hAnsiTheme="minorHAnsi" w:cstheme="minorHAnsi"/>
                <w:bCs/>
                <w:color w:val="000000"/>
                <w:lang w:val="en-AU"/>
              </w:rPr>
              <w:t xml:space="preserve"> </w:t>
            </w:r>
          </w:p>
        </w:tc>
        <w:tc>
          <w:tcPr>
            <w:tcW w:w="1017" w:type="pct"/>
            <w:shd w:val="clear" w:color="auto" w:fill="00364A"/>
            <w:vAlign w:val="center"/>
          </w:tcPr>
          <w:p w14:paraId="1277E347" w14:textId="1E94CFDE" w:rsidR="00636D8D" w:rsidRPr="004B4CF8" w:rsidRDefault="00636D8D" w:rsidP="00636D8D">
            <w:pPr>
              <w:spacing w:after="0" w:line="240" w:lineRule="auto"/>
              <w:contextualSpacing/>
              <w:rPr>
                <w:rFonts w:asciiTheme="minorHAnsi" w:hAnsiTheme="minorHAnsi" w:cstheme="minorHAnsi"/>
                <w:b/>
                <w:color w:val="FFFFFF" w:themeColor="background1"/>
                <w:lang w:val="en-AU"/>
              </w:rPr>
            </w:pPr>
            <w:r w:rsidRPr="004B4CF8">
              <w:rPr>
                <w:rFonts w:asciiTheme="minorHAnsi" w:hAnsiTheme="minorHAnsi" w:cstheme="minorHAnsi"/>
                <w:b/>
                <w:color w:val="FFFFFF" w:themeColor="background1"/>
                <w:lang w:val="en-AU"/>
              </w:rPr>
              <w:t>RESPONSIBLE FOR:</w:t>
            </w:r>
          </w:p>
        </w:tc>
        <w:tc>
          <w:tcPr>
            <w:tcW w:w="1613" w:type="pct"/>
            <w:vAlign w:val="center"/>
          </w:tcPr>
          <w:p w14:paraId="1C56E1FA" w14:textId="4DF73D1B" w:rsidR="00636D8D" w:rsidRDefault="00636D8D" w:rsidP="00636D8D">
            <w:pPr>
              <w:spacing w:after="0" w:line="240" w:lineRule="auto"/>
              <w:contextualSpacing/>
              <w:rPr>
                <w:rFonts w:asciiTheme="minorHAnsi" w:hAnsiTheme="minorHAnsi" w:cstheme="minorHAnsi"/>
                <w:bCs/>
                <w:color w:val="000000"/>
                <w:lang w:val="en-AU"/>
              </w:rPr>
            </w:pPr>
            <w:r w:rsidRPr="004B4CF8">
              <w:rPr>
                <w:rFonts w:asciiTheme="minorHAnsi" w:hAnsiTheme="minorHAnsi" w:cstheme="minorHAnsi"/>
                <w:color w:val="000000"/>
                <w:lang w:val="en-AU"/>
              </w:rPr>
              <w:t>N/A</w:t>
            </w:r>
          </w:p>
        </w:tc>
      </w:tr>
      <w:tr w:rsidR="00B171C4" w:rsidRPr="004B4CF8" w14:paraId="17CF019C" w14:textId="77777777" w:rsidTr="00636D8D">
        <w:trPr>
          <w:trHeight w:val="340"/>
        </w:trPr>
        <w:tc>
          <w:tcPr>
            <w:tcW w:w="1215" w:type="pct"/>
            <w:shd w:val="clear" w:color="auto" w:fill="00364A"/>
            <w:vAlign w:val="center"/>
          </w:tcPr>
          <w:p w14:paraId="6486DB30" w14:textId="77777777" w:rsidR="00E665CD" w:rsidRPr="004B4CF8" w:rsidRDefault="00B171C4" w:rsidP="00B171C4">
            <w:pPr>
              <w:spacing w:after="0" w:line="240" w:lineRule="auto"/>
              <w:rPr>
                <w:rFonts w:asciiTheme="minorHAnsi" w:hAnsiTheme="minorHAnsi" w:cstheme="minorHAnsi"/>
                <w:b/>
                <w:color w:val="FFFFFF" w:themeColor="background1"/>
                <w:lang w:val="en-AU"/>
              </w:rPr>
            </w:pPr>
            <w:r w:rsidRPr="004B4CF8">
              <w:rPr>
                <w:rFonts w:asciiTheme="minorHAnsi" w:hAnsiTheme="minorHAnsi" w:cstheme="minorHAnsi"/>
                <w:b/>
                <w:color w:val="FFFFFF" w:themeColor="background1"/>
                <w:lang w:val="en-AU"/>
              </w:rPr>
              <w:t>FAMILY:</w:t>
            </w:r>
          </w:p>
        </w:tc>
        <w:tc>
          <w:tcPr>
            <w:tcW w:w="1155" w:type="pct"/>
            <w:vAlign w:val="center"/>
          </w:tcPr>
          <w:p w14:paraId="2493B5DA" w14:textId="218E8D91" w:rsidR="00E665CD" w:rsidRPr="009A67EA" w:rsidRDefault="009A67EA" w:rsidP="00B171C4">
            <w:pPr>
              <w:spacing w:after="0" w:line="240" w:lineRule="auto"/>
              <w:rPr>
                <w:rFonts w:asciiTheme="minorHAnsi" w:hAnsiTheme="minorHAnsi" w:cstheme="minorHAnsi"/>
                <w:lang w:val="en-AU"/>
              </w:rPr>
            </w:pPr>
            <w:r>
              <w:rPr>
                <w:rFonts w:asciiTheme="minorHAnsi" w:hAnsiTheme="minorHAnsi" w:cstheme="minorHAnsi"/>
                <w:lang w:val="en-AU"/>
              </w:rPr>
              <w:t>TS4</w:t>
            </w:r>
          </w:p>
        </w:tc>
        <w:tc>
          <w:tcPr>
            <w:tcW w:w="1017" w:type="pct"/>
            <w:shd w:val="clear" w:color="auto" w:fill="00364A"/>
            <w:vAlign w:val="center"/>
          </w:tcPr>
          <w:p w14:paraId="51B437DF" w14:textId="77777777" w:rsidR="00E665CD" w:rsidRPr="004B4CF8" w:rsidRDefault="00B171C4" w:rsidP="00B171C4">
            <w:pPr>
              <w:spacing w:after="0" w:line="240" w:lineRule="auto"/>
              <w:rPr>
                <w:rFonts w:asciiTheme="minorHAnsi" w:hAnsiTheme="minorHAnsi" w:cstheme="minorHAnsi"/>
                <w:b/>
                <w:bCs/>
                <w:color w:val="FFFFFF" w:themeColor="background1"/>
              </w:rPr>
            </w:pPr>
            <w:r w:rsidRPr="004B4CF8">
              <w:rPr>
                <w:rFonts w:asciiTheme="minorHAnsi" w:hAnsiTheme="minorHAnsi" w:cstheme="minorHAnsi"/>
                <w:b/>
                <w:bCs/>
                <w:color w:val="FFFFFF" w:themeColor="background1"/>
                <w:lang w:val="en-AU"/>
              </w:rPr>
              <w:t>GRADE</w:t>
            </w:r>
            <w:r w:rsidR="005601C7" w:rsidRPr="004B4CF8">
              <w:rPr>
                <w:rFonts w:asciiTheme="minorHAnsi" w:hAnsiTheme="minorHAnsi" w:cstheme="minorHAnsi"/>
                <w:b/>
                <w:bCs/>
                <w:color w:val="FFFFFF" w:themeColor="background1"/>
                <w:lang w:val="en-AU"/>
              </w:rPr>
              <w:t>:</w:t>
            </w:r>
          </w:p>
        </w:tc>
        <w:tc>
          <w:tcPr>
            <w:tcW w:w="1613" w:type="pct"/>
          </w:tcPr>
          <w:p w14:paraId="09D05163" w14:textId="3F8168C7" w:rsidR="00E665CD" w:rsidRPr="004B4CF8" w:rsidRDefault="00C33C0E" w:rsidP="00A12F73">
            <w:pPr>
              <w:spacing w:after="0" w:line="240" w:lineRule="auto"/>
              <w:rPr>
                <w:rFonts w:asciiTheme="minorHAnsi" w:hAnsiTheme="minorHAnsi" w:cstheme="minorHAnsi"/>
                <w:color w:val="000000"/>
                <w:lang w:val="en-AU"/>
              </w:rPr>
            </w:pPr>
            <w:r w:rsidRPr="00C33C0E">
              <w:rPr>
                <w:rFonts w:asciiTheme="minorHAnsi" w:hAnsiTheme="minorHAnsi" w:cstheme="minorHAnsi"/>
                <w:color w:val="000000"/>
                <w:lang w:val="en-AU"/>
              </w:rPr>
              <w:t>16</w:t>
            </w:r>
          </w:p>
        </w:tc>
      </w:tr>
      <w:tr w:rsidR="00636D8D" w:rsidRPr="004B4CF8" w14:paraId="71D91566" w14:textId="77777777" w:rsidTr="00636D8D">
        <w:trPr>
          <w:trHeight w:val="340"/>
        </w:trPr>
        <w:tc>
          <w:tcPr>
            <w:tcW w:w="1215" w:type="pct"/>
            <w:shd w:val="clear" w:color="auto" w:fill="00364A"/>
            <w:vAlign w:val="center"/>
          </w:tcPr>
          <w:p w14:paraId="5E791B2D" w14:textId="5BB03151" w:rsidR="00636D8D" w:rsidRPr="004B4CF8" w:rsidRDefault="00636D8D" w:rsidP="00636D8D">
            <w:pPr>
              <w:spacing w:after="0" w:line="240" w:lineRule="auto"/>
              <w:rPr>
                <w:rFonts w:asciiTheme="minorHAnsi" w:hAnsiTheme="minorHAnsi" w:cstheme="minorHAnsi"/>
                <w:b/>
                <w:color w:val="FFFFFF" w:themeColor="background1"/>
                <w:lang w:val="en-AU"/>
              </w:rPr>
            </w:pPr>
            <w:r w:rsidRPr="004B4CF8">
              <w:rPr>
                <w:rFonts w:asciiTheme="minorHAnsi" w:hAnsiTheme="minorHAnsi" w:cstheme="minorHAnsi"/>
                <w:b/>
                <w:color w:val="FFFFFF" w:themeColor="background1"/>
                <w:lang w:val="en-AU"/>
              </w:rPr>
              <w:t>DATE REVIEWED:</w:t>
            </w:r>
          </w:p>
        </w:tc>
        <w:tc>
          <w:tcPr>
            <w:tcW w:w="1155" w:type="pct"/>
            <w:vAlign w:val="center"/>
          </w:tcPr>
          <w:p w14:paraId="67146370" w14:textId="1160E77D" w:rsidR="00636D8D" w:rsidRDefault="00636D8D" w:rsidP="00636D8D">
            <w:pPr>
              <w:spacing w:after="0" w:line="240" w:lineRule="auto"/>
              <w:rPr>
                <w:rFonts w:asciiTheme="minorHAnsi" w:hAnsiTheme="minorHAnsi" w:cstheme="minorHAnsi"/>
                <w:lang w:val="en-AU"/>
              </w:rPr>
            </w:pPr>
            <w:r>
              <w:rPr>
                <w:rFonts w:asciiTheme="minorHAnsi" w:hAnsiTheme="minorHAnsi" w:cstheme="minorHAnsi"/>
                <w:color w:val="000000"/>
                <w:lang w:val="en-AU"/>
              </w:rPr>
              <w:t>September 2020</w:t>
            </w:r>
          </w:p>
        </w:tc>
        <w:tc>
          <w:tcPr>
            <w:tcW w:w="1017" w:type="pct"/>
            <w:shd w:val="clear" w:color="auto" w:fill="00364A"/>
            <w:vAlign w:val="center"/>
          </w:tcPr>
          <w:p w14:paraId="1437B494" w14:textId="4B3EF94A" w:rsidR="00636D8D" w:rsidRPr="004B4CF8" w:rsidRDefault="00636D8D" w:rsidP="00636D8D">
            <w:pPr>
              <w:spacing w:after="0" w:line="240" w:lineRule="auto"/>
              <w:rPr>
                <w:rFonts w:asciiTheme="minorHAnsi" w:hAnsiTheme="minorHAnsi" w:cstheme="minorHAnsi"/>
                <w:b/>
                <w:bCs/>
                <w:color w:val="FFFFFF" w:themeColor="background1"/>
                <w:lang w:val="en-AU"/>
              </w:rPr>
            </w:pPr>
            <w:r>
              <w:rPr>
                <w:rFonts w:asciiTheme="minorHAnsi" w:hAnsiTheme="minorHAnsi" w:cstheme="minorHAnsi"/>
                <w:b/>
                <w:bCs/>
                <w:color w:val="FFFFFF" w:themeColor="background1"/>
                <w:lang w:val="en-AU"/>
              </w:rPr>
              <w:t>JOB NUMBER:</w:t>
            </w:r>
          </w:p>
        </w:tc>
        <w:tc>
          <w:tcPr>
            <w:tcW w:w="1613" w:type="pct"/>
          </w:tcPr>
          <w:p w14:paraId="38175307" w14:textId="72EFB100" w:rsidR="00636D8D" w:rsidRPr="00C33C0E" w:rsidRDefault="00636D8D" w:rsidP="00636D8D">
            <w:pPr>
              <w:spacing w:after="0" w:line="240" w:lineRule="auto"/>
              <w:rPr>
                <w:rFonts w:asciiTheme="minorHAnsi" w:hAnsiTheme="minorHAnsi" w:cstheme="minorHAnsi"/>
                <w:color w:val="000000"/>
                <w:lang w:val="en-AU"/>
              </w:rPr>
            </w:pPr>
            <w:r>
              <w:rPr>
                <w:rFonts w:asciiTheme="minorHAnsi" w:hAnsiTheme="minorHAnsi" w:cstheme="minorHAnsi"/>
                <w:color w:val="000000"/>
                <w:lang w:val="en-AU"/>
              </w:rPr>
              <w:t>A00</w:t>
            </w:r>
            <w:r>
              <w:rPr>
                <w:rFonts w:asciiTheme="minorHAnsi" w:hAnsiTheme="minorHAnsi" w:cstheme="minorHAnsi"/>
                <w:color w:val="000000"/>
                <w:lang w:val="en-AU"/>
              </w:rPr>
              <w:t>4</w:t>
            </w:r>
          </w:p>
        </w:tc>
      </w:tr>
    </w:tbl>
    <w:tbl>
      <w:tblPr>
        <w:tblStyle w:val="TableGrid"/>
        <w:tblpPr w:leftFromText="180" w:rightFromText="180" w:vertAnchor="text" w:horzAnchor="margin" w:tblpY="308"/>
        <w:tblW w:w="10456" w:type="dxa"/>
        <w:tblLayout w:type="fixed"/>
        <w:tblLook w:val="04E0" w:firstRow="1" w:lastRow="1" w:firstColumn="1" w:lastColumn="0" w:noHBand="0" w:noVBand="1"/>
      </w:tblPr>
      <w:tblGrid>
        <w:gridCol w:w="10456"/>
      </w:tblGrid>
      <w:tr w:rsidR="0083753D" w:rsidRPr="004B4CF8" w14:paraId="16D0DC76" w14:textId="77777777" w:rsidTr="0083753D">
        <w:trPr>
          <w:trHeight w:val="340"/>
        </w:trPr>
        <w:tc>
          <w:tcPr>
            <w:tcW w:w="10456" w:type="dxa"/>
            <w:shd w:val="clear" w:color="auto" w:fill="00364A"/>
            <w:vAlign w:val="center"/>
          </w:tcPr>
          <w:p w14:paraId="4FB611AC" w14:textId="77777777" w:rsidR="0083753D" w:rsidRPr="004B4CF8" w:rsidRDefault="0083753D" w:rsidP="0083753D">
            <w:pPr>
              <w:spacing w:after="0" w:line="240" w:lineRule="auto"/>
              <w:rPr>
                <w:rFonts w:asciiTheme="minorHAnsi" w:hAnsiTheme="minorHAnsi" w:cstheme="minorHAnsi"/>
                <w:b/>
                <w:bCs/>
                <w:color w:val="FFFFFF" w:themeColor="background1"/>
                <w:sz w:val="22"/>
                <w:szCs w:val="22"/>
                <w:lang w:val="en-AU"/>
              </w:rPr>
            </w:pPr>
            <w:r w:rsidRPr="004B4CF8">
              <w:rPr>
                <w:rFonts w:asciiTheme="minorHAnsi" w:hAnsiTheme="minorHAnsi" w:cstheme="minorHAnsi"/>
                <w:b/>
                <w:bCs/>
                <w:color w:val="FFFFFF" w:themeColor="background1"/>
                <w:sz w:val="22"/>
                <w:szCs w:val="22"/>
                <w:lang w:val="en-AU"/>
              </w:rPr>
              <w:t>HBRC STRATEGY</w:t>
            </w:r>
          </w:p>
        </w:tc>
      </w:tr>
      <w:tr w:rsidR="0083753D" w:rsidRPr="004B4CF8" w14:paraId="224A5F2F" w14:textId="77777777" w:rsidTr="0083753D">
        <w:trPr>
          <w:trHeight w:val="617"/>
        </w:trPr>
        <w:tc>
          <w:tcPr>
            <w:tcW w:w="10456" w:type="dxa"/>
            <w:tcBorders>
              <w:left w:val="single" w:sz="4" w:space="0" w:color="00364A"/>
              <w:bottom w:val="single" w:sz="4" w:space="0" w:color="00364A"/>
              <w:right w:val="single" w:sz="4" w:space="0" w:color="00364A"/>
            </w:tcBorders>
          </w:tcPr>
          <w:p w14:paraId="65A660B3" w14:textId="77777777" w:rsidR="0083753D" w:rsidRPr="004B4CF8" w:rsidRDefault="0083753D" w:rsidP="00490B20">
            <w:pPr>
              <w:keepNext/>
              <w:keepLines/>
              <w:tabs>
                <w:tab w:val="left" w:pos="1418"/>
              </w:tabs>
              <w:autoSpaceDE w:val="0"/>
              <w:autoSpaceDN w:val="0"/>
              <w:spacing w:after="120"/>
              <w:textAlignment w:val="center"/>
              <w:rPr>
                <w:rFonts w:asciiTheme="minorHAnsi" w:hAnsiTheme="minorHAnsi" w:cstheme="minorHAnsi"/>
                <w:b/>
                <w:bCs/>
                <w:sz w:val="22"/>
                <w:szCs w:val="22"/>
              </w:rPr>
            </w:pPr>
            <w:r w:rsidRPr="004B4CF8">
              <w:rPr>
                <w:rFonts w:asciiTheme="minorHAnsi" w:hAnsiTheme="minorHAnsi" w:cstheme="minorHAnsi"/>
                <w:b/>
                <w:bCs/>
                <w:sz w:val="22"/>
                <w:szCs w:val="22"/>
              </w:rPr>
              <w:t>Our Vision:</w:t>
            </w:r>
          </w:p>
          <w:p w14:paraId="3AD897F5" w14:textId="5633EED7" w:rsidR="0083753D" w:rsidRPr="004B4CF8" w:rsidRDefault="00681EC2" w:rsidP="00490B20">
            <w:pPr>
              <w:keepNext/>
              <w:keepLines/>
              <w:tabs>
                <w:tab w:val="left" w:pos="1418"/>
              </w:tabs>
              <w:autoSpaceDE w:val="0"/>
              <w:autoSpaceDN w:val="0"/>
              <w:spacing w:after="120"/>
              <w:textAlignment w:val="center"/>
              <w:rPr>
                <w:rFonts w:asciiTheme="minorHAnsi" w:hAnsiTheme="minorHAnsi" w:cstheme="minorHAnsi"/>
                <w:sz w:val="22"/>
                <w:szCs w:val="22"/>
              </w:rPr>
            </w:pPr>
            <w:r>
              <w:rPr>
                <w:rFonts w:asciiTheme="minorHAnsi" w:hAnsiTheme="minorHAnsi" w:cstheme="minorHAnsi"/>
                <w:sz w:val="22"/>
                <w:szCs w:val="22"/>
              </w:rPr>
              <w:t>We want a</w:t>
            </w:r>
            <w:r w:rsidR="0083753D" w:rsidRPr="004B4CF8">
              <w:rPr>
                <w:rFonts w:asciiTheme="minorHAnsi" w:hAnsiTheme="minorHAnsi" w:cstheme="minorHAnsi"/>
                <w:sz w:val="22"/>
                <w:szCs w:val="22"/>
              </w:rPr>
              <w:t xml:space="preserve"> healthy environment, a vibrant community and a prosperous economy.</w:t>
            </w:r>
          </w:p>
        </w:tc>
      </w:tr>
      <w:tr w:rsidR="0083753D" w:rsidRPr="004B4CF8" w14:paraId="7B89248C" w14:textId="77777777" w:rsidTr="0083753D">
        <w:trPr>
          <w:trHeight w:val="632"/>
        </w:trPr>
        <w:tc>
          <w:tcPr>
            <w:tcW w:w="10456" w:type="dxa"/>
            <w:tcBorders>
              <w:top w:val="single" w:sz="4" w:space="0" w:color="00364A"/>
              <w:left w:val="single" w:sz="4" w:space="0" w:color="00364A"/>
              <w:bottom w:val="single" w:sz="4" w:space="0" w:color="00364A"/>
              <w:right w:val="single" w:sz="4" w:space="0" w:color="00364A"/>
            </w:tcBorders>
          </w:tcPr>
          <w:p w14:paraId="1A324500" w14:textId="77777777" w:rsidR="0083753D" w:rsidRPr="004B4CF8" w:rsidRDefault="0083753D" w:rsidP="00490B20">
            <w:pPr>
              <w:keepNext/>
              <w:keepLines/>
              <w:autoSpaceDE w:val="0"/>
              <w:autoSpaceDN w:val="0"/>
              <w:spacing w:after="120"/>
              <w:textAlignment w:val="center"/>
              <w:rPr>
                <w:rFonts w:asciiTheme="minorHAnsi" w:hAnsiTheme="minorHAnsi" w:cstheme="minorHAnsi"/>
                <w:b/>
                <w:bCs/>
                <w:sz w:val="22"/>
                <w:szCs w:val="22"/>
              </w:rPr>
            </w:pPr>
            <w:r w:rsidRPr="004B4CF8">
              <w:rPr>
                <w:rFonts w:asciiTheme="minorHAnsi" w:hAnsiTheme="minorHAnsi" w:cstheme="minorHAnsi"/>
                <w:b/>
                <w:bCs/>
                <w:sz w:val="22"/>
                <w:szCs w:val="22"/>
              </w:rPr>
              <w:t>Our Purpose:</w:t>
            </w:r>
          </w:p>
          <w:p w14:paraId="158DC9F3" w14:textId="77777777" w:rsidR="0083753D" w:rsidRPr="004B4CF8" w:rsidRDefault="0083753D" w:rsidP="00490B20">
            <w:pPr>
              <w:keepNext/>
              <w:keepLines/>
              <w:autoSpaceDE w:val="0"/>
              <w:autoSpaceDN w:val="0"/>
              <w:spacing w:after="120"/>
              <w:textAlignment w:val="center"/>
              <w:rPr>
                <w:rFonts w:asciiTheme="minorHAnsi" w:hAnsiTheme="minorHAnsi" w:cstheme="minorHAnsi"/>
                <w:sz w:val="22"/>
                <w:szCs w:val="22"/>
              </w:rPr>
            </w:pPr>
            <w:r w:rsidRPr="004B4CF8">
              <w:rPr>
                <w:rFonts w:asciiTheme="minorHAnsi" w:hAnsiTheme="minorHAnsi" w:cstheme="minorHAnsi"/>
                <w:sz w:val="22"/>
                <w:szCs w:val="22"/>
              </w:rPr>
              <w:t>We work with our community to protect and manage the region’s precious taonga of rivers, lakes, soils, air, coast and biodiversity for health, wellbeing and connectivity.</w:t>
            </w:r>
          </w:p>
        </w:tc>
      </w:tr>
      <w:tr w:rsidR="0083753D" w:rsidRPr="004B4CF8" w14:paraId="19ECEF8A" w14:textId="77777777" w:rsidTr="0083753D">
        <w:trPr>
          <w:trHeight w:val="1595"/>
        </w:trPr>
        <w:tc>
          <w:tcPr>
            <w:tcW w:w="10456" w:type="dxa"/>
            <w:tcBorders>
              <w:top w:val="single" w:sz="4" w:space="0" w:color="00364A"/>
              <w:left w:val="single" w:sz="4" w:space="0" w:color="00364A"/>
              <w:bottom w:val="single" w:sz="4" w:space="0" w:color="00364A"/>
              <w:right w:val="single" w:sz="4" w:space="0" w:color="00364A"/>
            </w:tcBorders>
          </w:tcPr>
          <w:p w14:paraId="574C14AE" w14:textId="77777777" w:rsidR="0083753D" w:rsidRPr="004B4CF8" w:rsidRDefault="0083753D" w:rsidP="00490B20">
            <w:pPr>
              <w:keepNext/>
              <w:keepLines/>
              <w:tabs>
                <w:tab w:val="left" w:pos="1418"/>
                <w:tab w:val="left" w:pos="4678"/>
              </w:tabs>
              <w:autoSpaceDE w:val="0"/>
              <w:autoSpaceDN w:val="0"/>
              <w:spacing w:after="120"/>
              <w:textAlignment w:val="center"/>
              <w:rPr>
                <w:rFonts w:asciiTheme="minorHAnsi" w:hAnsiTheme="minorHAnsi" w:cstheme="minorHAnsi"/>
                <w:b/>
                <w:bCs/>
                <w:sz w:val="22"/>
                <w:szCs w:val="22"/>
              </w:rPr>
            </w:pPr>
            <w:r w:rsidRPr="004B4CF8">
              <w:rPr>
                <w:rFonts w:asciiTheme="minorHAnsi" w:hAnsiTheme="minorHAnsi" w:cstheme="minorHAnsi"/>
                <w:b/>
                <w:bCs/>
                <w:sz w:val="22"/>
                <w:szCs w:val="22"/>
              </w:rPr>
              <w:t>Our Values:</w:t>
            </w:r>
          </w:p>
          <w:p w14:paraId="1CC240F0" w14:textId="77777777" w:rsidR="0083753D" w:rsidRPr="004B4CF8" w:rsidRDefault="0083753D" w:rsidP="00490B20">
            <w:pPr>
              <w:pStyle w:val="ListParagraph"/>
              <w:keepNext/>
              <w:keepLines/>
              <w:numPr>
                <w:ilvl w:val="0"/>
                <w:numId w:val="13"/>
              </w:numPr>
              <w:tabs>
                <w:tab w:val="left" w:pos="1418"/>
                <w:tab w:val="left" w:pos="4678"/>
              </w:tabs>
              <w:autoSpaceDE w:val="0"/>
              <w:autoSpaceDN w:val="0"/>
              <w:spacing w:line="240" w:lineRule="auto"/>
              <w:contextualSpacing w:val="0"/>
              <w:textAlignment w:val="center"/>
              <w:rPr>
                <w:rFonts w:asciiTheme="minorHAnsi" w:hAnsiTheme="minorHAnsi" w:cstheme="minorHAnsi"/>
                <w:sz w:val="22"/>
                <w:szCs w:val="22"/>
              </w:rPr>
            </w:pPr>
            <w:r w:rsidRPr="004B4CF8">
              <w:rPr>
                <w:rFonts w:asciiTheme="minorHAnsi" w:hAnsiTheme="minorHAnsi" w:cstheme="minorHAnsi"/>
                <w:b/>
                <w:bCs/>
                <w:sz w:val="22"/>
                <w:szCs w:val="22"/>
              </w:rPr>
              <w:t xml:space="preserve">Partnership and Collaboration: </w:t>
            </w:r>
            <w:r w:rsidRPr="004B4CF8">
              <w:rPr>
                <w:rFonts w:asciiTheme="minorHAnsi" w:hAnsiTheme="minorHAnsi" w:cstheme="minorHAnsi"/>
                <w:sz w:val="22"/>
                <w:szCs w:val="22"/>
              </w:rPr>
              <w:t>We work with our community in everything we do</w:t>
            </w:r>
          </w:p>
          <w:p w14:paraId="6341F5FA" w14:textId="77777777" w:rsidR="0083753D" w:rsidRPr="004B4CF8" w:rsidRDefault="0083753D" w:rsidP="00490B20">
            <w:pPr>
              <w:pStyle w:val="ListParagraph"/>
              <w:keepNext/>
              <w:keepLines/>
              <w:numPr>
                <w:ilvl w:val="0"/>
                <w:numId w:val="13"/>
              </w:numPr>
              <w:tabs>
                <w:tab w:val="left" w:pos="1418"/>
                <w:tab w:val="left" w:pos="4678"/>
              </w:tabs>
              <w:autoSpaceDE w:val="0"/>
              <w:autoSpaceDN w:val="0"/>
              <w:spacing w:line="240" w:lineRule="auto"/>
              <w:contextualSpacing w:val="0"/>
              <w:textAlignment w:val="center"/>
              <w:rPr>
                <w:rFonts w:asciiTheme="minorHAnsi" w:hAnsiTheme="minorHAnsi" w:cstheme="minorHAnsi"/>
                <w:sz w:val="22"/>
                <w:szCs w:val="22"/>
              </w:rPr>
            </w:pPr>
            <w:r w:rsidRPr="004B4CF8">
              <w:rPr>
                <w:rFonts w:asciiTheme="minorHAnsi" w:hAnsiTheme="minorHAnsi" w:cstheme="minorHAnsi"/>
                <w:b/>
                <w:bCs/>
                <w:sz w:val="22"/>
                <w:szCs w:val="22"/>
              </w:rPr>
              <w:t xml:space="preserve">Accountability: </w:t>
            </w:r>
            <w:r w:rsidRPr="004B4CF8">
              <w:rPr>
                <w:rFonts w:asciiTheme="minorHAnsi" w:hAnsiTheme="minorHAnsi" w:cstheme="minorHAnsi"/>
                <w:sz w:val="22"/>
                <w:szCs w:val="22"/>
              </w:rPr>
              <w:t>We hold ourselves to account to deliver results, be responsive to community expectations, and the best use of ratepayers’ funds and assets</w:t>
            </w:r>
          </w:p>
          <w:p w14:paraId="748659E6" w14:textId="77777777" w:rsidR="0083753D" w:rsidRPr="004B4CF8" w:rsidRDefault="0083753D" w:rsidP="00490B20">
            <w:pPr>
              <w:pStyle w:val="ListParagraph"/>
              <w:keepNext/>
              <w:keepLines/>
              <w:numPr>
                <w:ilvl w:val="0"/>
                <w:numId w:val="13"/>
              </w:numPr>
              <w:tabs>
                <w:tab w:val="left" w:pos="1418"/>
                <w:tab w:val="left" w:pos="4678"/>
              </w:tabs>
              <w:autoSpaceDE w:val="0"/>
              <w:autoSpaceDN w:val="0"/>
              <w:spacing w:line="240" w:lineRule="auto"/>
              <w:contextualSpacing w:val="0"/>
              <w:textAlignment w:val="center"/>
              <w:rPr>
                <w:rFonts w:asciiTheme="minorHAnsi" w:hAnsiTheme="minorHAnsi" w:cstheme="minorHAnsi"/>
                <w:sz w:val="22"/>
                <w:szCs w:val="22"/>
              </w:rPr>
            </w:pPr>
            <w:r w:rsidRPr="004B4CF8">
              <w:rPr>
                <w:rFonts w:asciiTheme="minorHAnsi" w:hAnsiTheme="minorHAnsi" w:cstheme="minorHAnsi"/>
                <w:b/>
                <w:bCs/>
                <w:sz w:val="22"/>
                <w:szCs w:val="22"/>
              </w:rPr>
              <w:t xml:space="preserve">Transparency: </w:t>
            </w:r>
            <w:r w:rsidRPr="004B4CF8">
              <w:rPr>
                <w:rFonts w:asciiTheme="minorHAnsi" w:hAnsiTheme="minorHAnsi" w:cstheme="minorHAnsi"/>
                <w:sz w:val="22"/>
                <w:szCs w:val="22"/>
              </w:rPr>
              <w:t>We report on what we do and the value this delivers for our community</w:t>
            </w:r>
          </w:p>
          <w:p w14:paraId="6133C3D7" w14:textId="77777777" w:rsidR="0083753D" w:rsidRPr="004B4CF8" w:rsidRDefault="0083753D" w:rsidP="00490B20">
            <w:pPr>
              <w:pStyle w:val="ListParagraph"/>
              <w:keepNext/>
              <w:keepLines/>
              <w:numPr>
                <w:ilvl w:val="0"/>
                <w:numId w:val="13"/>
              </w:numPr>
              <w:tabs>
                <w:tab w:val="left" w:pos="1418"/>
                <w:tab w:val="left" w:pos="4678"/>
              </w:tabs>
              <w:autoSpaceDE w:val="0"/>
              <w:autoSpaceDN w:val="0"/>
              <w:spacing w:line="240" w:lineRule="auto"/>
              <w:contextualSpacing w:val="0"/>
              <w:textAlignment w:val="center"/>
              <w:rPr>
                <w:rFonts w:asciiTheme="minorHAnsi" w:hAnsiTheme="minorHAnsi" w:cstheme="minorHAnsi"/>
                <w:sz w:val="22"/>
                <w:szCs w:val="22"/>
              </w:rPr>
            </w:pPr>
            <w:r w:rsidRPr="004B4CF8">
              <w:rPr>
                <w:rFonts w:asciiTheme="minorHAnsi" w:hAnsiTheme="minorHAnsi" w:cstheme="minorHAnsi"/>
                <w:b/>
                <w:bCs/>
                <w:sz w:val="22"/>
                <w:szCs w:val="22"/>
              </w:rPr>
              <w:t xml:space="preserve">Excellence: </w:t>
            </w:r>
            <w:r w:rsidRPr="004B4CF8">
              <w:rPr>
                <w:rFonts w:asciiTheme="minorHAnsi" w:hAnsiTheme="minorHAnsi" w:cstheme="minorHAnsi"/>
                <w:sz w:val="22"/>
                <w:szCs w:val="22"/>
              </w:rPr>
              <w:t>We set our sights and expectations high, and never stop striving to do better</w:t>
            </w:r>
          </w:p>
        </w:tc>
      </w:tr>
      <w:tr w:rsidR="0083753D" w:rsidRPr="004B4CF8" w14:paraId="5E167578" w14:textId="77777777" w:rsidTr="0083753D">
        <w:trPr>
          <w:trHeight w:val="1565"/>
        </w:trPr>
        <w:tc>
          <w:tcPr>
            <w:tcW w:w="10456" w:type="dxa"/>
            <w:tcBorders>
              <w:top w:val="single" w:sz="4" w:space="0" w:color="00364A"/>
              <w:left w:val="single" w:sz="4" w:space="0" w:color="00364A"/>
              <w:right w:val="single" w:sz="4" w:space="0" w:color="00364A"/>
            </w:tcBorders>
          </w:tcPr>
          <w:p w14:paraId="31AE5235" w14:textId="77777777" w:rsidR="0083753D" w:rsidRPr="004B4CF8" w:rsidRDefault="0083753D" w:rsidP="00490B20">
            <w:pPr>
              <w:keepNext/>
              <w:keepLines/>
              <w:tabs>
                <w:tab w:val="left" w:pos="1418"/>
                <w:tab w:val="left" w:pos="4678"/>
              </w:tabs>
              <w:autoSpaceDE w:val="0"/>
              <w:autoSpaceDN w:val="0"/>
              <w:spacing w:after="120"/>
              <w:textAlignment w:val="center"/>
              <w:rPr>
                <w:rFonts w:asciiTheme="minorHAnsi" w:hAnsiTheme="minorHAnsi" w:cstheme="minorHAnsi"/>
                <w:b/>
                <w:bCs/>
                <w:sz w:val="22"/>
                <w:szCs w:val="22"/>
              </w:rPr>
            </w:pPr>
            <w:r w:rsidRPr="004B4CF8">
              <w:rPr>
                <w:rFonts w:asciiTheme="minorHAnsi" w:hAnsiTheme="minorHAnsi" w:cstheme="minorHAnsi"/>
                <w:b/>
                <w:bCs/>
                <w:sz w:val="22"/>
                <w:szCs w:val="22"/>
              </w:rPr>
              <w:t>Our Focus:</w:t>
            </w:r>
          </w:p>
          <w:p w14:paraId="07948344" w14:textId="77777777" w:rsidR="0083753D" w:rsidRPr="004B4CF8" w:rsidRDefault="0083753D" w:rsidP="00490B20">
            <w:pPr>
              <w:pStyle w:val="ListParagraph"/>
              <w:keepNext/>
              <w:keepLines/>
              <w:numPr>
                <w:ilvl w:val="0"/>
                <w:numId w:val="14"/>
              </w:numPr>
              <w:tabs>
                <w:tab w:val="left" w:pos="1418"/>
                <w:tab w:val="left" w:pos="4678"/>
              </w:tabs>
              <w:autoSpaceDE w:val="0"/>
              <w:autoSpaceDN w:val="0"/>
              <w:spacing w:line="480" w:lineRule="auto"/>
              <w:textAlignment w:val="center"/>
              <w:rPr>
                <w:rFonts w:asciiTheme="minorHAnsi" w:hAnsiTheme="minorHAnsi" w:cstheme="minorHAnsi"/>
                <w:b/>
                <w:bCs/>
                <w:sz w:val="22"/>
                <w:szCs w:val="22"/>
              </w:rPr>
            </w:pPr>
            <w:r w:rsidRPr="004B4CF8">
              <w:rPr>
                <w:rFonts w:asciiTheme="minorHAnsi" w:hAnsiTheme="minorHAnsi" w:cstheme="minorHAnsi"/>
                <w:b/>
                <w:bCs/>
                <w:sz w:val="22"/>
                <w:szCs w:val="22"/>
              </w:rPr>
              <w:t xml:space="preserve">Water quality, safety and certainty ~ </w:t>
            </w:r>
            <w:r w:rsidRPr="004B4CF8">
              <w:rPr>
                <w:rFonts w:asciiTheme="minorHAnsi" w:hAnsiTheme="minorHAnsi" w:cstheme="minorHAnsi"/>
                <w:i/>
                <w:iCs/>
                <w:sz w:val="22"/>
                <w:szCs w:val="22"/>
              </w:rPr>
              <w:t>Kia kounga, kia haumaru, kia pumau te pai o te wai</w:t>
            </w:r>
            <w:r w:rsidRPr="004B4CF8">
              <w:rPr>
                <w:rFonts w:asciiTheme="minorHAnsi" w:hAnsiTheme="minorHAnsi" w:cstheme="minorHAnsi"/>
                <w:b/>
                <w:bCs/>
                <w:sz w:val="22"/>
                <w:szCs w:val="22"/>
              </w:rPr>
              <w:t xml:space="preserve"> </w:t>
            </w:r>
          </w:p>
          <w:p w14:paraId="677C6A2B" w14:textId="77777777" w:rsidR="0083753D" w:rsidRPr="004B4CF8" w:rsidRDefault="0083753D" w:rsidP="00490B20">
            <w:pPr>
              <w:pStyle w:val="ListParagraph"/>
              <w:keepNext/>
              <w:keepLines/>
              <w:numPr>
                <w:ilvl w:val="0"/>
                <w:numId w:val="14"/>
              </w:numPr>
              <w:tabs>
                <w:tab w:val="left" w:pos="1418"/>
                <w:tab w:val="left" w:pos="4678"/>
              </w:tabs>
              <w:autoSpaceDE w:val="0"/>
              <w:autoSpaceDN w:val="0"/>
              <w:spacing w:line="480" w:lineRule="auto"/>
              <w:textAlignment w:val="center"/>
              <w:rPr>
                <w:rFonts w:asciiTheme="minorHAnsi" w:hAnsiTheme="minorHAnsi" w:cstheme="minorHAnsi"/>
                <w:i/>
                <w:iCs/>
                <w:sz w:val="22"/>
                <w:szCs w:val="22"/>
              </w:rPr>
            </w:pPr>
            <w:r w:rsidRPr="004B4CF8">
              <w:rPr>
                <w:rFonts w:asciiTheme="minorHAnsi" w:hAnsiTheme="minorHAnsi" w:cstheme="minorHAnsi"/>
                <w:b/>
                <w:bCs/>
                <w:sz w:val="22"/>
                <w:szCs w:val="22"/>
              </w:rPr>
              <w:t xml:space="preserve">Smart. Sustainable land use ~ </w:t>
            </w:r>
            <w:r w:rsidRPr="004B4CF8">
              <w:rPr>
                <w:rFonts w:asciiTheme="minorHAnsi" w:hAnsiTheme="minorHAnsi" w:cstheme="minorHAnsi"/>
                <w:i/>
                <w:iCs/>
                <w:sz w:val="22"/>
                <w:szCs w:val="22"/>
              </w:rPr>
              <w:t>kia koi, kia ukauka te whakamahinga o te whenua</w:t>
            </w:r>
          </w:p>
          <w:p w14:paraId="2B01E2BE" w14:textId="77777777" w:rsidR="0083753D" w:rsidRPr="004B4CF8" w:rsidRDefault="0083753D" w:rsidP="00490B20">
            <w:pPr>
              <w:pStyle w:val="ListParagraph"/>
              <w:keepNext/>
              <w:keepLines/>
              <w:numPr>
                <w:ilvl w:val="0"/>
                <w:numId w:val="14"/>
              </w:numPr>
              <w:tabs>
                <w:tab w:val="left" w:pos="1418"/>
                <w:tab w:val="left" w:pos="4678"/>
              </w:tabs>
              <w:autoSpaceDE w:val="0"/>
              <w:autoSpaceDN w:val="0"/>
              <w:spacing w:line="480" w:lineRule="auto"/>
              <w:textAlignment w:val="center"/>
              <w:rPr>
                <w:rFonts w:asciiTheme="minorHAnsi" w:hAnsiTheme="minorHAnsi" w:cstheme="minorHAnsi"/>
                <w:b/>
                <w:bCs/>
                <w:sz w:val="22"/>
                <w:szCs w:val="22"/>
              </w:rPr>
            </w:pPr>
            <w:r w:rsidRPr="004B4CF8">
              <w:rPr>
                <w:rFonts w:asciiTheme="minorHAnsi" w:hAnsiTheme="minorHAnsi" w:cstheme="minorHAnsi"/>
                <w:b/>
                <w:bCs/>
                <w:sz w:val="22"/>
                <w:szCs w:val="22"/>
              </w:rPr>
              <w:t xml:space="preserve">Healthy and functioning biodiversity ~ </w:t>
            </w:r>
            <w:r w:rsidRPr="004B4CF8">
              <w:rPr>
                <w:rFonts w:asciiTheme="minorHAnsi" w:hAnsiTheme="minorHAnsi" w:cstheme="minorHAnsi"/>
                <w:i/>
                <w:iCs/>
                <w:sz w:val="22"/>
                <w:szCs w:val="22"/>
              </w:rPr>
              <w:t>kio ora, kia mahi tika te kanorau koiora</w:t>
            </w:r>
          </w:p>
          <w:p w14:paraId="026454D1" w14:textId="77777777" w:rsidR="0083753D" w:rsidRPr="004B4CF8" w:rsidRDefault="0083753D" w:rsidP="00490B20">
            <w:pPr>
              <w:pStyle w:val="ListParagraph"/>
              <w:keepNext/>
              <w:keepLines/>
              <w:numPr>
                <w:ilvl w:val="0"/>
                <w:numId w:val="14"/>
              </w:numPr>
              <w:tabs>
                <w:tab w:val="left" w:pos="1418"/>
                <w:tab w:val="left" w:pos="4678"/>
              </w:tabs>
              <w:autoSpaceDE w:val="0"/>
              <w:autoSpaceDN w:val="0"/>
              <w:spacing w:line="480" w:lineRule="auto"/>
              <w:textAlignment w:val="center"/>
              <w:rPr>
                <w:rFonts w:asciiTheme="minorHAnsi" w:hAnsiTheme="minorHAnsi" w:cstheme="minorHAnsi"/>
                <w:i/>
                <w:iCs/>
                <w:sz w:val="22"/>
                <w:szCs w:val="22"/>
              </w:rPr>
            </w:pPr>
            <w:r w:rsidRPr="004B4CF8">
              <w:rPr>
                <w:rFonts w:asciiTheme="minorHAnsi" w:hAnsiTheme="minorHAnsi" w:cstheme="minorHAnsi"/>
                <w:b/>
                <w:bCs/>
                <w:sz w:val="22"/>
                <w:szCs w:val="22"/>
              </w:rPr>
              <w:t xml:space="preserve">Sustainable services and infrastructure ~ </w:t>
            </w:r>
            <w:r w:rsidRPr="004B4CF8">
              <w:rPr>
                <w:rFonts w:asciiTheme="minorHAnsi" w:hAnsiTheme="minorHAnsi" w:cstheme="minorHAnsi"/>
                <w:i/>
                <w:iCs/>
                <w:sz w:val="22"/>
                <w:szCs w:val="22"/>
              </w:rPr>
              <w:t>kia ukauka nga ratonga me nga hanganga -rohe</w:t>
            </w:r>
          </w:p>
        </w:tc>
      </w:tr>
    </w:tbl>
    <w:p w14:paraId="1EA5687F" w14:textId="77777777" w:rsidR="00B171C4" w:rsidRPr="004B4CF8" w:rsidRDefault="00B171C4">
      <w:pPr>
        <w:rPr>
          <w:sz w:val="24"/>
          <w:szCs w:val="24"/>
        </w:rPr>
      </w:pPr>
    </w:p>
    <w:p w14:paraId="4AA689D5" w14:textId="77777777" w:rsidR="0083753D" w:rsidRPr="004B4CF8" w:rsidRDefault="0083753D" w:rsidP="005115CE">
      <w:pPr>
        <w:spacing w:after="0"/>
        <w:ind w:firstLine="720"/>
        <w:rPr>
          <w:sz w:val="24"/>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0456"/>
      </w:tblGrid>
      <w:tr w:rsidR="0083753D" w:rsidRPr="004B4CF8" w14:paraId="65B42111" w14:textId="77777777" w:rsidTr="009A67EA">
        <w:trPr>
          <w:trHeight w:val="340"/>
        </w:trPr>
        <w:tc>
          <w:tcPr>
            <w:tcW w:w="10456" w:type="dxa"/>
            <w:shd w:val="clear" w:color="auto" w:fill="00364A"/>
            <w:vAlign w:val="center"/>
          </w:tcPr>
          <w:p w14:paraId="720284F8" w14:textId="77777777" w:rsidR="0083753D" w:rsidRPr="004B4CF8" w:rsidRDefault="0083753D" w:rsidP="005115CE">
            <w:pPr>
              <w:spacing w:after="0" w:line="240" w:lineRule="auto"/>
              <w:rPr>
                <w:rFonts w:asciiTheme="minorHAnsi" w:hAnsiTheme="minorHAnsi" w:cstheme="minorHAnsi"/>
                <w:b/>
                <w:bCs/>
                <w:color w:val="FFFFFF" w:themeColor="background1"/>
                <w:sz w:val="22"/>
                <w:szCs w:val="22"/>
                <w:lang w:val="en-AU"/>
              </w:rPr>
            </w:pPr>
            <w:r w:rsidRPr="004B4CF8">
              <w:rPr>
                <w:rFonts w:asciiTheme="minorHAnsi" w:hAnsiTheme="minorHAnsi" w:cstheme="minorHAnsi"/>
                <w:b/>
                <w:bCs/>
                <w:color w:val="FFFFFF" w:themeColor="background1"/>
                <w:sz w:val="22"/>
                <w:szCs w:val="22"/>
                <w:lang w:val="en-AU"/>
              </w:rPr>
              <w:t>POSITION SUMMARY</w:t>
            </w:r>
          </w:p>
        </w:tc>
      </w:tr>
      <w:tr w:rsidR="0083753D" w:rsidRPr="004B4CF8" w14:paraId="317FC080" w14:textId="77777777" w:rsidTr="009A67EA">
        <w:trPr>
          <w:trHeight w:val="914"/>
        </w:trPr>
        <w:tc>
          <w:tcPr>
            <w:tcW w:w="10456" w:type="dxa"/>
          </w:tcPr>
          <w:p w14:paraId="1EE0A76B" w14:textId="5925A69E" w:rsidR="0083753D" w:rsidRPr="009A67EA" w:rsidRDefault="0083753D" w:rsidP="005115CE">
            <w:pPr>
              <w:rPr>
                <w:rFonts w:asciiTheme="minorHAnsi" w:hAnsiTheme="minorHAnsi" w:cstheme="minorHAnsi"/>
                <w:sz w:val="22"/>
                <w:szCs w:val="22"/>
              </w:rPr>
            </w:pPr>
            <w:r w:rsidRPr="009A67EA">
              <w:rPr>
                <w:rFonts w:asciiTheme="minorHAnsi" w:hAnsiTheme="minorHAnsi" w:cstheme="minorHAnsi"/>
                <w:sz w:val="22"/>
                <w:szCs w:val="22"/>
              </w:rPr>
              <w:t>The role of</w:t>
            </w:r>
            <w:r w:rsidR="007033DE" w:rsidRPr="009A67EA">
              <w:rPr>
                <w:rFonts w:asciiTheme="minorHAnsi" w:hAnsiTheme="minorHAnsi" w:cstheme="minorHAnsi"/>
                <w:sz w:val="22"/>
                <w:szCs w:val="22"/>
              </w:rPr>
              <w:t xml:space="preserve"> </w:t>
            </w:r>
            <w:r w:rsidR="00FA3BEC" w:rsidRPr="009A67EA">
              <w:rPr>
                <w:rFonts w:asciiTheme="minorHAnsi" w:hAnsiTheme="minorHAnsi" w:cstheme="minorHAnsi"/>
                <w:sz w:val="22"/>
                <w:szCs w:val="22"/>
              </w:rPr>
              <w:t xml:space="preserve">Senior </w:t>
            </w:r>
            <w:r w:rsidR="007033DE" w:rsidRPr="009A67EA">
              <w:rPr>
                <w:rFonts w:asciiTheme="minorHAnsi" w:hAnsiTheme="minorHAnsi" w:cstheme="minorHAnsi"/>
                <w:sz w:val="22"/>
                <w:szCs w:val="22"/>
              </w:rPr>
              <w:t>Catchment Coordinator</w:t>
            </w:r>
          </w:p>
          <w:p w14:paraId="68397DF4" w14:textId="0ABE3197" w:rsidR="00A1067A" w:rsidRPr="009A67EA" w:rsidRDefault="00965478" w:rsidP="00965478">
            <w:pPr>
              <w:spacing w:after="120" w:line="240" w:lineRule="auto"/>
              <w:rPr>
                <w:rFonts w:asciiTheme="minorHAnsi" w:eastAsiaTheme="minorHAnsi" w:hAnsiTheme="minorHAnsi" w:cstheme="minorHAnsi"/>
                <w:sz w:val="22"/>
                <w:szCs w:val="22"/>
                <w:lang w:val="en-AU"/>
              </w:rPr>
            </w:pPr>
            <w:r w:rsidRPr="009A67EA">
              <w:rPr>
                <w:rFonts w:asciiTheme="minorHAnsi" w:eastAsiaTheme="minorHAnsi" w:hAnsiTheme="minorHAnsi" w:cstheme="minorHAnsi"/>
                <w:sz w:val="22"/>
                <w:szCs w:val="22"/>
                <w:lang w:val="en-AU"/>
              </w:rPr>
              <w:t xml:space="preserve">The </w:t>
            </w:r>
            <w:r w:rsidR="00EB6EE0" w:rsidRPr="009A67EA">
              <w:rPr>
                <w:rFonts w:asciiTheme="minorHAnsi" w:eastAsiaTheme="minorHAnsi" w:hAnsiTheme="minorHAnsi" w:cstheme="minorHAnsi"/>
                <w:sz w:val="22"/>
                <w:szCs w:val="22"/>
                <w:lang w:val="en-AU"/>
              </w:rPr>
              <w:t>role of Senior Catchment Coordinator</w:t>
            </w:r>
            <w:r w:rsidR="00A1067A" w:rsidRPr="009A67EA">
              <w:rPr>
                <w:rFonts w:asciiTheme="minorHAnsi" w:eastAsiaTheme="minorHAnsi" w:hAnsiTheme="minorHAnsi" w:cstheme="minorHAnsi"/>
                <w:sz w:val="22"/>
                <w:szCs w:val="22"/>
                <w:lang w:val="en-AU"/>
              </w:rPr>
              <w:t xml:space="preserve"> is a relationship management role particularly focused on catchment communities. It is a landowner facing role to connect catchment communities with catchment issues and to develop initiatives to support engagement, solutions and progress to better catchment outcomes</w:t>
            </w:r>
            <w:r w:rsidR="00FA3BEC" w:rsidRPr="009A67EA">
              <w:rPr>
                <w:rFonts w:asciiTheme="minorHAnsi" w:eastAsiaTheme="minorHAnsi" w:hAnsiTheme="minorHAnsi" w:cstheme="minorHAnsi"/>
                <w:sz w:val="22"/>
                <w:szCs w:val="22"/>
                <w:lang w:val="en-AU"/>
              </w:rPr>
              <w:t xml:space="preserve">. This will involve a focus on </w:t>
            </w:r>
            <w:r w:rsidR="00A1067A" w:rsidRPr="009A67EA">
              <w:rPr>
                <w:rFonts w:asciiTheme="minorHAnsi" w:eastAsiaTheme="minorHAnsi" w:hAnsiTheme="minorHAnsi" w:cstheme="minorHAnsi"/>
                <w:sz w:val="22"/>
                <w:szCs w:val="22"/>
                <w:lang w:val="en-AU"/>
              </w:rPr>
              <w:t>places, people and practices that will make a difference.</w:t>
            </w:r>
          </w:p>
          <w:p w14:paraId="2A5BE61D" w14:textId="1A1BF278" w:rsidR="00526D99" w:rsidRPr="009A67EA" w:rsidRDefault="00526D99" w:rsidP="00965478">
            <w:pPr>
              <w:spacing w:after="120" w:line="240" w:lineRule="auto"/>
              <w:rPr>
                <w:rFonts w:asciiTheme="minorHAnsi" w:eastAsiaTheme="minorHAnsi" w:hAnsiTheme="minorHAnsi" w:cstheme="minorHAnsi"/>
                <w:sz w:val="22"/>
                <w:szCs w:val="22"/>
                <w:lang w:val="en-AU"/>
              </w:rPr>
            </w:pPr>
            <w:r w:rsidRPr="009A67EA">
              <w:rPr>
                <w:rFonts w:asciiTheme="minorHAnsi" w:eastAsiaTheme="minorHAnsi" w:hAnsiTheme="minorHAnsi" w:cstheme="minorHAnsi"/>
                <w:sz w:val="22"/>
                <w:szCs w:val="22"/>
                <w:lang w:val="en-AU"/>
              </w:rPr>
              <w:lastRenderedPageBreak/>
              <w:t>Working with implementation partners in other organisations and across HBRC will be important to ensure key messages and overlapping work is aligned and coordinated.</w:t>
            </w:r>
          </w:p>
          <w:p w14:paraId="0BF27CC2" w14:textId="1E0561CB" w:rsidR="005F4C49" w:rsidRPr="009A67EA" w:rsidRDefault="0081400A" w:rsidP="00965478">
            <w:pPr>
              <w:spacing w:after="120" w:line="240" w:lineRule="auto"/>
              <w:rPr>
                <w:rFonts w:asciiTheme="minorHAnsi" w:eastAsiaTheme="minorHAnsi" w:hAnsiTheme="minorHAnsi" w:cstheme="minorHAnsi"/>
                <w:sz w:val="22"/>
                <w:szCs w:val="22"/>
                <w:lang w:val="en-AU"/>
              </w:rPr>
            </w:pPr>
            <w:r w:rsidRPr="009A67EA">
              <w:rPr>
                <w:rFonts w:asciiTheme="minorHAnsi" w:eastAsiaTheme="minorHAnsi" w:hAnsiTheme="minorHAnsi" w:cstheme="minorHAnsi"/>
                <w:sz w:val="22"/>
                <w:szCs w:val="22"/>
                <w:lang w:val="en-AU"/>
              </w:rPr>
              <w:t xml:space="preserve">Central </w:t>
            </w:r>
            <w:proofErr w:type="gramStart"/>
            <w:r w:rsidRPr="009A67EA">
              <w:rPr>
                <w:rFonts w:asciiTheme="minorHAnsi" w:eastAsiaTheme="minorHAnsi" w:hAnsiTheme="minorHAnsi" w:cstheme="minorHAnsi"/>
                <w:sz w:val="22"/>
                <w:szCs w:val="22"/>
                <w:lang w:val="en-AU"/>
              </w:rPr>
              <w:t xml:space="preserve">to </w:t>
            </w:r>
            <w:r w:rsidR="00526D99" w:rsidRPr="009A67EA">
              <w:rPr>
                <w:rFonts w:asciiTheme="minorHAnsi" w:eastAsiaTheme="minorHAnsi" w:hAnsiTheme="minorHAnsi" w:cstheme="minorHAnsi"/>
                <w:sz w:val="22"/>
                <w:szCs w:val="22"/>
                <w:lang w:val="en-AU"/>
              </w:rPr>
              <w:t xml:space="preserve"> this</w:t>
            </w:r>
            <w:proofErr w:type="gramEnd"/>
            <w:r w:rsidR="00526D99" w:rsidRPr="009A67EA">
              <w:rPr>
                <w:rFonts w:asciiTheme="minorHAnsi" w:eastAsiaTheme="minorHAnsi" w:hAnsiTheme="minorHAnsi" w:cstheme="minorHAnsi"/>
                <w:sz w:val="22"/>
                <w:szCs w:val="22"/>
                <w:lang w:val="en-AU"/>
              </w:rPr>
              <w:t xml:space="preserve"> work will be</w:t>
            </w:r>
            <w:r w:rsidR="005F4C49" w:rsidRPr="009A67EA">
              <w:rPr>
                <w:rFonts w:asciiTheme="minorHAnsi" w:eastAsiaTheme="minorHAnsi" w:hAnsiTheme="minorHAnsi" w:cstheme="minorHAnsi"/>
                <w:sz w:val="22"/>
                <w:szCs w:val="22"/>
                <w:lang w:val="en-AU"/>
              </w:rPr>
              <w:t>:</w:t>
            </w:r>
          </w:p>
          <w:p w14:paraId="3D31AAAE" w14:textId="700F1CD9" w:rsidR="00526D99" w:rsidRPr="009A67EA" w:rsidRDefault="005F4C49" w:rsidP="005F4C49">
            <w:pPr>
              <w:pStyle w:val="ListParagraph"/>
              <w:numPr>
                <w:ilvl w:val="0"/>
                <w:numId w:val="43"/>
              </w:numPr>
              <w:spacing w:after="120" w:line="240" w:lineRule="auto"/>
              <w:rPr>
                <w:rFonts w:asciiTheme="minorHAnsi" w:eastAsiaTheme="minorHAnsi" w:hAnsiTheme="minorHAnsi" w:cstheme="minorHAnsi"/>
                <w:sz w:val="22"/>
                <w:szCs w:val="22"/>
                <w:lang w:val="en-AU"/>
              </w:rPr>
            </w:pPr>
            <w:r w:rsidRPr="009A67EA">
              <w:rPr>
                <w:rFonts w:asciiTheme="minorHAnsi" w:eastAsiaTheme="minorHAnsi" w:hAnsiTheme="minorHAnsi" w:cstheme="minorHAnsi"/>
                <w:sz w:val="22"/>
                <w:szCs w:val="22"/>
                <w:lang w:val="en-AU"/>
              </w:rPr>
              <w:t>S</w:t>
            </w:r>
            <w:r w:rsidR="00526D99" w:rsidRPr="009A67EA">
              <w:rPr>
                <w:rFonts w:asciiTheme="minorHAnsi" w:eastAsiaTheme="minorHAnsi" w:hAnsiTheme="minorHAnsi" w:cstheme="minorHAnsi"/>
                <w:sz w:val="22"/>
                <w:szCs w:val="22"/>
                <w:lang w:val="en-AU"/>
              </w:rPr>
              <w:t>upporting the initiation and growth of self-motivated catchment collectives</w:t>
            </w:r>
            <w:r w:rsidRPr="009A67EA">
              <w:rPr>
                <w:rFonts w:asciiTheme="minorHAnsi" w:eastAsiaTheme="minorHAnsi" w:hAnsiTheme="minorHAnsi" w:cstheme="minorHAnsi"/>
                <w:sz w:val="22"/>
                <w:szCs w:val="22"/>
                <w:lang w:val="en-AU"/>
              </w:rPr>
              <w:t xml:space="preserve"> towards becoming self-sustaining.</w:t>
            </w:r>
          </w:p>
          <w:p w14:paraId="0ED29B02" w14:textId="167375B1" w:rsidR="005F4C49" w:rsidRPr="009A67EA" w:rsidRDefault="005F4C49" w:rsidP="005F4C49">
            <w:pPr>
              <w:pStyle w:val="ListParagraph"/>
              <w:numPr>
                <w:ilvl w:val="0"/>
                <w:numId w:val="43"/>
              </w:numPr>
              <w:spacing w:after="120" w:line="240" w:lineRule="auto"/>
              <w:rPr>
                <w:rFonts w:asciiTheme="minorHAnsi" w:eastAsiaTheme="minorHAnsi" w:hAnsiTheme="minorHAnsi" w:cstheme="minorHAnsi"/>
                <w:sz w:val="22"/>
                <w:szCs w:val="22"/>
                <w:lang w:val="en-AU"/>
              </w:rPr>
            </w:pPr>
            <w:r w:rsidRPr="009A67EA">
              <w:rPr>
                <w:rFonts w:asciiTheme="minorHAnsi" w:eastAsiaTheme="minorHAnsi" w:hAnsiTheme="minorHAnsi" w:cstheme="minorHAnsi"/>
                <w:sz w:val="22"/>
                <w:szCs w:val="22"/>
                <w:lang w:val="en-AU"/>
              </w:rPr>
              <w:t xml:space="preserve">Proactive campaigns focused on improvement of </w:t>
            </w:r>
            <w:r w:rsidR="0081400A" w:rsidRPr="009A67EA">
              <w:rPr>
                <w:rFonts w:asciiTheme="minorHAnsi" w:eastAsiaTheme="minorHAnsi" w:hAnsiTheme="minorHAnsi" w:cstheme="minorHAnsi"/>
                <w:sz w:val="22"/>
                <w:szCs w:val="22"/>
                <w:lang w:val="en-AU"/>
              </w:rPr>
              <w:t>specific</w:t>
            </w:r>
            <w:r w:rsidRPr="009A67EA">
              <w:rPr>
                <w:rFonts w:asciiTheme="minorHAnsi" w:eastAsiaTheme="minorHAnsi" w:hAnsiTheme="minorHAnsi" w:cstheme="minorHAnsi"/>
                <w:sz w:val="22"/>
                <w:szCs w:val="22"/>
                <w:lang w:val="en-AU"/>
              </w:rPr>
              <w:t xml:space="preserve"> </w:t>
            </w:r>
            <w:r w:rsidR="006E6E6C" w:rsidRPr="009A67EA">
              <w:rPr>
                <w:rFonts w:asciiTheme="minorHAnsi" w:eastAsiaTheme="minorHAnsi" w:hAnsiTheme="minorHAnsi" w:cstheme="minorHAnsi"/>
                <w:sz w:val="22"/>
                <w:szCs w:val="22"/>
                <w:lang w:val="en-AU"/>
              </w:rPr>
              <w:t xml:space="preserve">land management </w:t>
            </w:r>
            <w:r w:rsidRPr="009A67EA">
              <w:rPr>
                <w:rFonts w:asciiTheme="minorHAnsi" w:eastAsiaTheme="minorHAnsi" w:hAnsiTheme="minorHAnsi" w:cstheme="minorHAnsi"/>
                <w:sz w:val="22"/>
                <w:szCs w:val="22"/>
                <w:lang w:val="en-AU"/>
              </w:rPr>
              <w:t>practices.</w:t>
            </w:r>
          </w:p>
          <w:p w14:paraId="1BCAEF05" w14:textId="7EA6665F" w:rsidR="005241E4" w:rsidRPr="009A67EA" w:rsidRDefault="005241E4" w:rsidP="005F4C49">
            <w:pPr>
              <w:pStyle w:val="ListParagraph"/>
              <w:numPr>
                <w:ilvl w:val="0"/>
                <w:numId w:val="43"/>
              </w:numPr>
              <w:spacing w:after="120" w:line="240" w:lineRule="auto"/>
              <w:rPr>
                <w:rFonts w:asciiTheme="minorHAnsi" w:eastAsiaTheme="minorHAnsi" w:hAnsiTheme="minorHAnsi" w:cstheme="minorHAnsi"/>
                <w:sz w:val="22"/>
                <w:szCs w:val="22"/>
                <w:lang w:val="en-AU"/>
              </w:rPr>
            </w:pPr>
            <w:r w:rsidRPr="009A67EA">
              <w:rPr>
                <w:rFonts w:asciiTheme="minorHAnsi" w:eastAsiaTheme="minorHAnsi" w:hAnsiTheme="minorHAnsi" w:cstheme="minorHAnsi"/>
                <w:sz w:val="22"/>
                <w:szCs w:val="22"/>
                <w:lang w:val="en-AU"/>
              </w:rPr>
              <w:t>Dealing with key people to resolve contentious issues and “sticky” problems.</w:t>
            </w:r>
          </w:p>
          <w:p w14:paraId="4A65767F" w14:textId="372779FA" w:rsidR="007033DE" w:rsidRPr="009A67EA" w:rsidRDefault="00965478" w:rsidP="009A67EA">
            <w:pPr>
              <w:spacing w:after="120" w:line="240" w:lineRule="auto"/>
              <w:rPr>
                <w:rFonts w:asciiTheme="minorHAnsi" w:eastAsiaTheme="minorHAnsi" w:hAnsiTheme="minorHAnsi" w:cstheme="minorHAnsi"/>
                <w:sz w:val="22"/>
                <w:szCs w:val="22"/>
                <w:lang w:val="en-AU"/>
              </w:rPr>
            </w:pPr>
            <w:r w:rsidRPr="009A67EA">
              <w:rPr>
                <w:rFonts w:asciiTheme="minorHAnsi" w:hAnsiTheme="minorHAnsi" w:cstheme="minorHAnsi"/>
                <w:sz w:val="22"/>
                <w:szCs w:val="22"/>
              </w:rPr>
              <w:t>The role also provides relevant,</w:t>
            </w:r>
            <w:r w:rsidRPr="009A67EA">
              <w:rPr>
                <w:rFonts w:asciiTheme="minorHAnsi" w:eastAsiaTheme="minorHAnsi" w:hAnsiTheme="minorHAnsi" w:cstheme="minorHAnsi"/>
                <w:sz w:val="22"/>
                <w:szCs w:val="22"/>
                <w:lang w:val="en-AU"/>
              </w:rPr>
              <w:t xml:space="preserve"> professional input</w:t>
            </w:r>
            <w:r w:rsidR="006E6E6C" w:rsidRPr="009A67EA">
              <w:rPr>
                <w:rFonts w:asciiTheme="minorHAnsi" w:eastAsiaTheme="minorHAnsi" w:hAnsiTheme="minorHAnsi" w:cstheme="minorHAnsi"/>
                <w:sz w:val="22"/>
                <w:szCs w:val="22"/>
                <w:lang w:val="en-AU"/>
              </w:rPr>
              <w:t xml:space="preserve"> into the roles and functions</w:t>
            </w:r>
            <w:r w:rsidRPr="009A67EA">
              <w:rPr>
                <w:rFonts w:asciiTheme="minorHAnsi" w:eastAsiaTheme="minorHAnsi" w:hAnsiTheme="minorHAnsi" w:cstheme="minorHAnsi"/>
                <w:sz w:val="22"/>
                <w:szCs w:val="22"/>
                <w:lang w:val="en-AU"/>
              </w:rPr>
              <w:t xml:space="preserve"> outlined above in order to ensure the Catchment Management section achieves its objectives. Your sp</w:t>
            </w:r>
            <w:r w:rsidR="00EB6EE0" w:rsidRPr="009A67EA">
              <w:rPr>
                <w:rFonts w:asciiTheme="minorHAnsi" w:eastAsiaTheme="minorHAnsi" w:hAnsiTheme="minorHAnsi" w:cstheme="minorHAnsi"/>
                <w:sz w:val="22"/>
                <w:szCs w:val="22"/>
                <w:lang w:val="en-AU"/>
              </w:rPr>
              <w:t>ecific role of Catchment Coordinator</w:t>
            </w:r>
            <w:r w:rsidRPr="009A67EA">
              <w:rPr>
                <w:rFonts w:asciiTheme="minorHAnsi" w:eastAsiaTheme="minorHAnsi" w:hAnsiTheme="minorHAnsi" w:cstheme="minorHAnsi"/>
                <w:sz w:val="22"/>
                <w:szCs w:val="22"/>
                <w:lang w:val="en-AU"/>
              </w:rPr>
              <w:t xml:space="preserve"> will require input which will relate to your relevant skills, the needs of the specific role and your experience but will also include activities that extend and provide for individual professional development.  Expectations will be regularly discussed with you and expectations will be fair and reasonable and within the broad requirements outlined above.</w:t>
            </w:r>
          </w:p>
        </w:tc>
      </w:tr>
      <w:tr w:rsidR="0083753D" w:rsidRPr="004B4CF8" w14:paraId="2550BF66" w14:textId="77777777" w:rsidTr="009A67EA">
        <w:trPr>
          <w:trHeight w:val="340"/>
        </w:trPr>
        <w:tc>
          <w:tcPr>
            <w:tcW w:w="10456" w:type="dxa"/>
            <w:shd w:val="clear" w:color="auto" w:fill="00364A"/>
            <w:vAlign w:val="center"/>
          </w:tcPr>
          <w:p w14:paraId="0D08CA97" w14:textId="49B1779F" w:rsidR="0083753D" w:rsidRPr="004B4CF8" w:rsidRDefault="00490B20" w:rsidP="005115CE">
            <w:pPr>
              <w:spacing w:after="0" w:line="240" w:lineRule="auto"/>
              <w:rPr>
                <w:rFonts w:asciiTheme="minorHAnsi" w:hAnsiTheme="minorHAnsi" w:cstheme="minorHAnsi"/>
                <w:b/>
                <w:bCs/>
                <w:color w:val="FFFFFF" w:themeColor="background1"/>
                <w:sz w:val="22"/>
                <w:szCs w:val="22"/>
                <w:lang w:val="en-AU"/>
              </w:rPr>
            </w:pPr>
            <w:r>
              <w:rPr>
                <w:rFonts w:asciiTheme="minorHAnsi" w:hAnsiTheme="minorHAnsi" w:cstheme="minorHAnsi"/>
                <w:b/>
                <w:bCs/>
                <w:color w:val="FFFFFF" w:themeColor="background1"/>
                <w:sz w:val="22"/>
                <w:szCs w:val="22"/>
                <w:lang w:val="en-AU"/>
              </w:rPr>
              <w:lastRenderedPageBreak/>
              <w:t>GROUP AND TEAM</w:t>
            </w:r>
            <w:r w:rsidR="0083753D" w:rsidRPr="004B4CF8">
              <w:rPr>
                <w:rFonts w:asciiTheme="minorHAnsi" w:hAnsiTheme="minorHAnsi" w:cstheme="minorHAnsi"/>
                <w:b/>
                <w:bCs/>
                <w:color w:val="FFFFFF" w:themeColor="background1"/>
                <w:sz w:val="22"/>
                <w:szCs w:val="22"/>
                <w:lang w:val="en-AU"/>
              </w:rPr>
              <w:t xml:space="preserve"> GOALS:</w:t>
            </w:r>
          </w:p>
        </w:tc>
      </w:tr>
      <w:tr w:rsidR="0083753D" w:rsidRPr="004B4CF8" w14:paraId="07D1B93D" w14:textId="77777777" w:rsidTr="009A67EA">
        <w:trPr>
          <w:trHeight w:val="699"/>
        </w:trPr>
        <w:tc>
          <w:tcPr>
            <w:tcW w:w="10456" w:type="dxa"/>
          </w:tcPr>
          <w:p w14:paraId="5B80C406" w14:textId="77777777" w:rsidR="007033DE" w:rsidRPr="009A67EA" w:rsidRDefault="007033DE" w:rsidP="007033DE">
            <w:pPr>
              <w:spacing w:before="240" w:after="120" w:line="240" w:lineRule="auto"/>
              <w:rPr>
                <w:rFonts w:asciiTheme="minorHAnsi" w:eastAsia="Times New Roman" w:hAnsiTheme="minorHAnsi" w:cstheme="minorHAnsi"/>
                <w:color w:val="000000"/>
                <w:sz w:val="22"/>
                <w:szCs w:val="22"/>
                <w:lang w:val="en-AU"/>
              </w:rPr>
            </w:pPr>
            <w:r w:rsidRPr="009A67EA">
              <w:rPr>
                <w:rFonts w:asciiTheme="minorHAnsi" w:eastAsia="Times New Roman" w:hAnsiTheme="minorHAnsi" w:cstheme="minorHAnsi"/>
                <w:color w:val="000000"/>
                <w:sz w:val="22"/>
                <w:szCs w:val="22"/>
                <w:lang w:val="en-AU"/>
              </w:rPr>
              <w:t>The Catchment Management section provides the following role and functions as part of the Integrated Catchment Management Group:</w:t>
            </w:r>
          </w:p>
          <w:p w14:paraId="75ED0134" w14:textId="77777777" w:rsidR="007033DE" w:rsidRPr="009A67EA" w:rsidRDefault="007033DE" w:rsidP="007033DE">
            <w:pPr>
              <w:pStyle w:val="ListParagraph"/>
              <w:numPr>
                <w:ilvl w:val="0"/>
                <w:numId w:val="23"/>
              </w:numPr>
              <w:spacing w:after="120" w:line="36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 xml:space="preserve">They oversee and coordinate Councils catchment management functions </w:t>
            </w:r>
          </w:p>
          <w:p w14:paraId="20541EBB" w14:textId="77777777" w:rsidR="007033DE" w:rsidRPr="009A67EA" w:rsidRDefault="007033DE" w:rsidP="007033DE">
            <w:pPr>
              <w:pStyle w:val="ListParagraph"/>
              <w:numPr>
                <w:ilvl w:val="0"/>
                <w:numId w:val="23"/>
              </w:numPr>
              <w:spacing w:after="120" w:line="36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They provide a link between Council and its services and catchment communities</w:t>
            </w:r>
          </w:p>
          <w:p w14:paraId="562BA2B5" w14:textId="77777777" w:rsidR="007033DE" w:rsidRPr="009A67EA" w:rsidRDefault="007033DE" w:rsidP="007033DE">
            <w:pPr>
              <w:pStyle w:val="ListParagraph"/>
              <w:numPr>
                <w:ilvl w:val="0"/>
                <w:numId w:val="23"/>
              </w:numPr>
              <w:spacing w:after="120" w:line="36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 xml:space="preserve">They are Councils primary vehicle for the delivery of beyond-regulatory activities within catchments, </w:t>
            </w:r>
            <w:proofErr w:type="gramStart"/>
            <w:r w:rsidRPr="009A67EA">
              <w:rPr>
                <w:rFonts w:asciiTheme="minorHAnsi" w:eastAsia="Times New Roman" w:hAnsiTheme="minorHAnsi" w:cstheme="minorHAnsi"/>
                <w:sz w:val="22"/>
                <w:szCs w:val="22"/>
                <w:lang w:val="en-AU"/>
              </w:rPr>
              <w:t>in particular for</w:t>
            </w:r>
            <w:proofErr w:type="gramEnd"/>
            <w:r w:rsidRPr="009A67EA">
              <w:rPr>
                <w:rFonts w:asciiTheme="minorHAnsi" w:eastAsia="Times New Roman" w:hAnsiTheme="minorHAnsi" w:cstheme="minorHAnsi"/>
                <w:sz w:val="22"/>
                <w:szCs w:val="22"/>
                <w:lang w:val="en-AU"/>
              </w:rPr>
              <w:t xml:space="preserve"> the implementation of national and regional policies beyond regulation</w:t>
            </w:r>
          </w:p>
          <w:p w14:paraId="1FBB28BE" w14:textId="6CF6D505" w:rsidR="007B6944" w:rsidRPr="009A67EA" w:rsidRDefault="007033DE" w:rsidP="008A23DE">
            <w:pPr>
              <w:pStyle w:val="ListParagraph"/>
              <w:numPr>
                <w:ilvl w:val="0"/>
                <w:numId w:val="23"/>
              </w:numPr>
              <w:spacing w:after="120" w:line="360" w:lineRule="auto"/>
              <w:rPr>
                <w:sz w:val="22"/>
                <w:szCs w:val="22"/>
              </w:rPr>
            </w:pPr>
            <w:r w:rsidRPr="009A67EA">
              <w:rPr>
                <w:rFonts w:asciiTheme="minorHAnsi" w:eastAsia="Times New Roman" w:hAnsiTheme="minorHAnsi" w:cstheme="minorHAnsi"/>
                <w:sz w:val="22"/>
                <w:szCs w:val="22"/>
                <w:lang w:val="en-AU"/>
              </w:rPr>
              <w:t>They provide leadership, guidance and advice to Council on land management related activities</w:t>
            </w:r>
          </w:p>
          <w:p w14:paraId="6A16CD60" w14:textId="77777777" w:rsidR="007B6944" w:rsidRPr="004B4CF8" w:rsidRDefault="007B6944" w:rsidP="005115CE">
            <w:pPr>
              <w:rPr>
                <w:sz w:val="22"/>
                <w:szCs w:val="22"/>
              </w:rPr>
            </w:pPr>
          </w:p>
        </w:tc>
      </w:tr>
      <w:tr w:rsidR="005115CE" w:rsidRPr="004B4CF8" w14:paraId="321AC56B" w14:textId="77777777" w:rsidTr="009A67EA">
        <w:trPr>
          <w:trHeight w:val="340"/>
        </w:trPr>
        <w:tc>
          <w:tcPr>
            <w:tcW w:w="10456" w:type="dxa"/>
            <w:shd w:val="clear" w:color="auto" w:fill="00364A"/>
            <w:vAlign w:val="center"/>
          </w:tcPr>
          <w:p w14:paraId="13BC1914" w14:textId="77777777" w:rsidR="005115CE" w:rsidRPr="004B4CF8" w:rsidRDefault="005115CE" w:rsidP="005115CE">
            <w:pPr>
              <w:spacing w:after="0" w:line="240" w:lineRule="auto"/>
              <w:rPr>
                <w:rFonts w:asciiTheme="minorHAnsi" w:hAnsiTheme="minorHAnsi" w:cstheme="minorHAnsi"/>
                <w:b/>
                <w:bCs/>
                <w:color w:val="FFFFFF" w:themeColor="background1"/>
                <w:sz w:val="22"/>
                <w:szCs w:val="22"/>
                <w:lang w:val="en-AU"/>
              </w:rPr>
            </w:pPr>
            <w:r w:rsidRPr="004B4CF8">
              <w:rPr>
                <w:rFonts w:asciiTheme="minorHAnsi" w:hAnsiTheme="minorHAnsi" w:cstheme="minorHAnsi"/>
                <w:b/>
                <w:bCs/>
                <w:color w:val="FFFFFF" w:themeColor="background1"/>
                <w:sz w:val="22"/>
                <w:szCs w:val="22"/>
                <w:lang w:val="en-AU"/>
              </w:rPr>
              <w:t xml:space="preserve">ORGANISATIONAL CONTEXT </w:t>
            </w:r>
          </w:p>
        </w:tc>
      </w:tr>
      <w:tr w:rsidR="005115CE" w14:paraId="4DFA929B" w14:textId="77777777" w:rsidTr="009A67EA">
        <w:trPr>
          <w:trHeight w:val="850"/>
        </w:trPr>
        <w:tc>
          <w:tcPr>
            <w:tcW w:w="10456" w:type="dxa"/>
            <w:shd w:val="clear" w:color="auto" w:fill="auto"/>
            <w:vAlign w:val="center"/>
          </w:tcPr>
          <w:p w14:paraId="481479B4" w14:textId="20D504F8" w:rsidR="005115CE" w:rsidRDefault="00A008B5" w:rsidP="00A008B5">
            <w:pPr>
              <w:spacing w:after="0" w:line="240" w:lineRule="auto"/>
              <w:rPr>
                <w:rFonts w:asciiTheme="minorHAnsi" w:hAnsiTheme="minorHAnsi" w:cstheme="minorHAnsi"/>
                <w:b/>
                <w:bCs/>
                <w:color w:val="FFFFFF" w:themeColor="background1"/>
                <w:lang w:val="en-AU"/>
              </w:rPr>
            </w:pPr>
            <w:r>
              <w:rPr>
                <w:noProof/>
              </w:rPr>
              <w:drawing>
                <wp:anchor distT="0" distB="0" distL="114300" distR="114300" simplePos="0" relativeHeight="251662336" behindDoc="1" locked="0" layoutInCell="1" allowOverlap="1" wp14:anchorId="030498B3" wp14:editId="2CCB8EB7">
                  <wp:simplePos x="0" y="0"/>
                  <wp:positionH relativeFrom="column">
                    <wp:posOffset>1213485</wp:posOffset>
                  </wp:positionH>
                  <wp:positionV relativeFrom="paragraph">
                    <wp:posOffset>74930</wp:posOffset>
                  </wp:positionV>
                  <wp:extent cx="4047490" cy="2929890"/>
                  <wp:effectExtent l="19050" t="0" r="48260" b="0"/>
                  <wp:wrapTight wrapText="bothSides">
                    <wp:wrapPolygon edited="0">
                      <wp:start x="7421" y="2107"/>
                      <wp:lineTo x="7523" y="6882"/>
                      <wp:lineTo x="10573" y="6882"/>
                      <wp:lineTo x="8031" y="8146"/>
                      <wp:lineTo x="7421" y="8567"/>
                      <wp:lineTo x="7421" y="12921"/>
                      <wp:lineTo x="8336" y="13623"/>
                      <wp:lineTo x="-102" y="13623"/>
                      <wp:lineTo x="-102" y="19521"/>
                      <wp:lineTo x="21756" y="19521"/>
                      <wp:lineTo x="21756" y="14466"/>
                      <wp:lineTo x="17994" y="13623"/>
                      <wp:lineTo x="13115" y="13623"/>
                      <wp:lineTo x="14233" y="12780"/>
                      <wp:lineTo x="14334" y="8848"/>
                      <wp:lineTo x="13623" y="8286"/>
                      <wp:lineTo x="11081" y="6882"/>
                      <wp:lineTo x="13826" y="6882"/>
                      <wp:lineTo x="14334" y="6460"/>
                      <wp:lineTo x="14131" y="2107"/>
                      <wp:lineTo x="7421" y="210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774AC3F" w14:textId="77777777" w:rsidR="005115CE" w:rsidRDefault="005115CE" w:rsidP="005F4C49">
            <w:pPr>
              <w:spacing w:after="0" w:line="240" w:lineRule="auto"/>
              <w:rPr>
                <w:rFonts w:asciiTheme="minorHAnsi" w:hAnsiTheme="minorHAnsi" w:cstheme="minorHAnsi"/>
                <w:b/>
                <w:bCs/>
                <w:color w:val="FFFFFF" w:themeColor="background1"/>
                <w:lang w:val="en-AU"/>
              </w:rPr>
            </w:pPr>
          </w:p>
          <w:p w14:paraId="041AEEE9"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3B6D26C2"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4B6FB7D6"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64F41F1B"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1670C4F5"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6CBC29F9"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554E6624"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1CDAB9CB"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0D5B95D6"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62777B6C"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110BC5FF"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1A67E8C9"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60B414EB"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6A136BF8"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392696C4"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0135F195"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3D3D865B" w14:textId="77777777" w:rsidR="00A008B5" w:rsidRDefault="00A008B5" w:rsidP="005F4C49">
            <w:pPr>
              <w:spacing w:after="0" w:line="240" w:lineRule="auto"/>
              <w:rPr>
                <w:rFonts w:asciiTheme="minorHAnsi" w:hAnsiTheme="minorHAnsi" w:cstheme="minorHAnsi"/>
                <w:b/>
                <w:bCs/>
                <w:color w:val="FFFFFF" w:themeColor="background1"/>
                <w:lang w:val="en-AU"/>
              </w:rPr>
            </w:pPr>
          </w:p>
          <w:p w14:paraId="3D6B070F" w14:textId="0D8187A5" w:rsidR="00A008B5" w:rsidRDefault="00A008B5" w:rsidP="005F4C49">
            <w:pPr>
              <w:spacing w:after="0" w:line="240" w:lineRule="auto"/>
              <w:rPr>
                <w:rFonts w:asciiTheme="minorHAnsi" w:hAnsiTheme="minorHAnsi" w:cstheme="minorHAnsi"/>
                <w:b/>
                <w:bCs/>
                <w:color w:val="FFFFFF" w:themeColor="background1"/>
                <w:lang w:val="en-AU"/>
              </w:rPr>
            </w:pPr>
          </w:p>
        </w:tc>
      </w:tr>
    </w:tbl>
    <w:p w14:paraId="20D71B14" w14:textId="77777777" w:rsidR="004B4CF8" w:rsidRPr="004B4CF8" w:rsidRDefault="004B4CF8" w:rsidP="004B4CF8">
      <w:pPr>
        <w:spacing w:after="0" w:line="240" w:lineRule="auto"/>
        <w:rPr>
          <w:rFonts w:asciiTheme="minorHAnsi" w:hAnsiTheme="minorHAnsi" w:cstheme="minorHAnsi"/>
          <w:b/>
          <w:bCs/>
          <w:color w:val="FFFFFF" w:themeColor="background1"/>
          <w:lang w:val="en-AU"/>
        </w:rPr>
      </w:pPr>
      <w:r w:rsidRPr="004B4CF8">
        <w:rPr>
          <w:rFonts w:asciiTheme="minorHAnsi" w:hAnsiTheme="minorHAnsi" w:cstheme="minorHAnsi"/>
          <w:b/>
          <w:bCs/>
          <w:color w:val="FFFFFF" w:themeColor="background1"/>
          <w:lang w:val="en-AU"/>
        </w:rPr>
        <w:t>FUNCTIF</w:t>
      </w:r>
    </w:p>
    <w:tbl>
      <w:tblPr>
        <w:tblStyle w:val="TableGrid"/>
        <w:tblW w:w="0" w:type="auto"/>
        <w:tblLook w:val="04A0" w:firstRow="1" w:lastRow="0" w:firstColumn="1" w:lastColumn="0" w:noHBand="0" w:noVBand="1"/>
      </w:tblPr>
      <w:tblGrid>
        <w:gridCol w:w="10456"/>
      </w:tblGrid>
      <w:tr w:rsidR="004B4CF8" w:rsidRPr="004B4CF8" w14:paraId="03105132" w14:textId="77777777" w:rsidTr="00A12F73">
        <w:trPr>
          <w:trHeight w:val="340"/>
        </w:trPr>
        <w:tc>
          <w:tcPr>
            <w:tcW w:w="10456" w:type="dxa"/>
            <w:shd w:val="clear" w:color="auto" w:fill="00364A"/>
            <w:vAlign w:val="center"/>
          </w:tcPr>
          <w:p w14:paraId="77368EC7" w14:textId="77777777" w:rsidR="004B4CF8" w:rsidRPr="004B4CF8" w:rsidRDefault="004B4CF8" w:rsidP="00A12F73">
            <w:pPr>
              <w:spacing w:after="0" w:line="240" w:lineRule="auto"/>
              <w:rPr>
                <w:rFonts w:asciiTheme="minorHAnsi" w:hAnsiTheme="minorHAnsi" w:cstheme="minorHAnsi"/>
                <w:b/>
                <w:bCs/>
                <w:color w:val="FFFFFF" w:themeColor="background1"/>
                <w:sz w:val="22"/>
                <w:szCs w:val="22"/>
                <w:lang w:val="en-AU"/>
              </w:rPr>
            </w:pPr>
            <w:r w:rsidRPr="004B4CF8">
              <w:rPr>
                <w:rFonts w:asciiTheme="minorHAnsi" w:hAnsiTheme="minorHAnsi" w:cstheme="minorHAnsi"/>
                <w:b/>
                <w:bCs/>
                <w:color w:val="FFFFFF" w:themeColor="background1"/>
                <w:sz w:val="22"/>
                <w:szCs w:val="22"/>
                <w:lang w:val="en-AU"/>
              </w:rPr>
              <w:t xml:space="preserve">JOB SPECIFIC ACCOUNTABILITES </w:t>
            </w:r>
          </w:p>
        </w:tc>
      </w:tr>
      <w:tr w:rsidR="004B4CF8" w:rsidRPr="004B4CF8" w14:paraId="01B8160F" w14:textId="77777777" w:rsidTr="004B4CF8">
        <w:trPr>
          <w:trHeight w:val="340"/>
        </w:trPr>
        <w:tc>
          <w:tcPr>
            <w:tcW w:w="10456" w:type="dxa"/>
            <w:shd w:val="clear" w:color="auto" w:fill="auto"/>
            <w:vAlign w:val="center"/>
          </w:tcPr>
          <w:p w14:paraId="2407AA08" w14:textId="77777777" w:rsidR="00513BFC" w:rsidRPr="009A67EA" w:rsidRDefault="00513BFC" w:rsidP="00A12F73">
            <w:pPr>
              <w:spacing w:after="0" w:line="240" w:lineRule="auto"/>
              <w:rPr>
                <w:rFonts w:asciiTheme="minorHAnsi" w:hAnsiTheme="minorHAnsi" w:cstheme="minorHAnsi"/>
                <w:b/>
                <w:bCs/>
                <w:sz w:val="22"/>
                <w:szCs w:val="22"/>
                <w:lang w:val="en-AU"/>
              </w:rPr>
            </w:pPr>
          </w:p>
          <w:p w14:paraId="30E5CF09" w14:textId="77777777" w:rsidR="00380599" w:rsidRPr="009A67EA" w:rsidRDefault="00380599"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To lead implementation of programmes in specified catchments.</w:t>
            </w:r>
          </w:p>
          <w:p w14:paraId="75AB1488" w14:textId="6B121CC0" w:rsidR="00007AD9" w:rsidRPr="009A67EA" w:rsidRDefault="00007AD9"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lastRenderedPageBreak/>
              <w:t xml:space="preserve">To </w:t>
            </w:r>
            <w:r w:rsidR="003756FA" w:rsidRPr="009A67EA">
              <w:rPr>
                <w:rFonts w:asciiTheme="minorHAnsi" w:eastAsia="Times New Roman" w:hAnsiTheme="minorHAnsi" w:cstheme="minorHAnsi"/>
                <w:sz w:val="22"/>
                <w:szCs w:val="22"/>
                <w:lang w:val="en-AU"/>
              </w:rPr>
              <w:t xml:space="preserve">support the development of and </w:t>
            </w:r>
            <w:r w:rsidRPr="009A67EA">
              <w:rPr>
                <w:rFonts w:asciiTheme="minorHAnsi" w:eastAsia="Times New Roman" w:hAnsiTheme="minorHAnsi" w:cstheme="minorHAnsi"/>
                <w:sz w:val="22"/>
                <w:szCs w:val="22"/>
                <w:lang w:val="en-AU"/>
              </w:rPr>
              <w:t xml:space="preserve">engage with catchment communities, </w:t>
            </w:r>
            <w:r w:rsidR="00EF3AA5" w:rsidRPr="009A67EA">
              <w:rPr>
                <w:rFonts w:asciiTheme="minorHAnsi" w:eastAsia="Times New Roman" w:hAnsiTheme="minorHAnsi" w:cstheme="minorHAnsi"/>
                <w:sz w:val="22"/>
                <w:szCs w:val="22"/>
                <w:lang w:val="en-AU"/>
              </w:rPr>
              <w:t xml:space="preserve">in order to </w:t>
            </w:r>
            <w:r w:rsidR="008B6F81" w:rsidRPr="009A67EA">
              <w:rPr>
                <w:rFonts w:asciiTheme="minorHAnsi" w:eastAsia="Times New Roman" w:hAnsiTheme="minorHAnsi" w:cstheme="minorHAnsi"/>
                <w:sz w:val="22"/>
                <w:szCs w:val="22"/>
                <w:lang w:val="en-AU"/>
              </w:rPr>
              <w:t xml:space="preserve">build </w:t>
            </w:r>
            <w:r w:rsidRPr="009A67EA">
              <w:rPr>
                <w:rFonts w:asciiTheme="minorHAnsi" w:eastAsia="Times New Roman" w:hAnsiTheme="minorHAnsi" w:cstheme="minorHAnsi"/>
                <w:sz w:val="22"/>
                <w:szCs w:val="22"/>
                <w:lang w:val="en-AU"/>
              </w:rPr>
              <w:t>understand</w:t>
            </w:r>
            <w:r w:rsidR="008B6F81" w:rsidRPr="009A67EA">
              <w:rPr>
                <w:rFonts w:asciiTheme="minorHAnsi" w:eastAsia="Times New Roman" w:hAnsiTheme="minorHAnsi" w:cstheme="minorHAnsi"/>
                <w:sz w:val="22"/>
                <w:szCs w:val="22"/>
                <w:lang w:val="en-AU"/>
              </w:rPr>
              <w:t>ing of</w:t>
            </w:r>
            <w:r w:rsidR="008472F6" w:rsidRPr="009A67EA">
              <w:rPr>
                <w:rFonts w:asciiTheme="minorHAnsi" w:eastAsia="Times New Roman" w:hAnsiTheme="minorHAnsi" w:cstheme="minorHAnsi"/>
                <w:sz w:val="22"/>
                <w:szCs w:val="22"/>
                <w:lang w:val="en-AU"/>
              </w:rPr>
              <w:t xml:space="preserve"> issues and</w:t>
            </w:r>
            <w:r w:rsidRPr="009A67EA">
              <w:rPr>
                <w:rFonts w:asciiTheme="minorHAnsi" w:eastAsia="Times New Roman" w:hAnsiTheme="minorHAnsi" w:cstheme="minorHAnsi"/>
                <w:sz w:val="22"/>
                <w:szCs w:val="22"/>
                <w:lang w:val="en-AU"/>
              </w:rPr>
              <w:t xml:space="preserve"> </w:t>
            </w:r>
            <w:r w:rsidR="003756FA" w:rsidRPr="009A67EA">
              <w:rPr>
                <w:rFonts w:asciiTheme="minorHAnsi" w:eastAsia="Times New Roman" w:hAnsiTheme="minorHAnsi" w:cstheme="minorHAnsi"/>
                <w:sz w:val="22"/>
                <w:szCs w:val="22"/>
                <w:lang w:val="en-AU"/>
              </w:rPr>
              <w:t xml:space="preserve">support </w:t>
            </w:r>
            <w:r w:rsidRPr="009A67EA">
              <w:rPr>
                <w:rFonts w:asciiTheme="minorHAnsi" w:eastAsia="Times New Roman" w:hAnsiTheme="minorHAnsi" w:cstheme="minorHAnsi"/>
                <w:sz w:val="22"/>
                <w:szCs w:val="22"/>
                <w:lang w:val="en-AU"/>
              </w:rPr>
              <w:t>pathways to</w:t>
            </w:r>
            <w:r w:rsidR="003756FA" w:rsidRPr="009A67EA">
              <w:rPr>
                <w:rFonts w:asciiTheme="minorHAnsi" w:eastAsia="Times New Roman" w:hAnsiTheme="minorHAnsi" w:cstheme="minorHAnsi"/>
                <w:sz w:val="22"/>
                <w:szCs w:val="22"/>
                <w:lang w:val="en-AU"/>
              </w:rPr>
              <w:t>wards</w:t>
            </w:r>
            <w:r w:rsidRPr="009A67EA">
              <w:rPr>
                <w:rFonts w:asciiTheme="minorHAnsi" w:eastAsia="Times New Roman" w:hAnsiTheme="minorHAnsi" w:cstheme="minorHAnsi"/>
                <w:sz w:val="22"/>
                <w:szCs w:val="22"/>
                <w:lang w:val="en-AU"/>
              </w:rPr>
              <w:t xml:space="preserve"> successful solutions to catchment challenges.</w:t>
            </w:r>
          </w:p>
          <w:p w14:paraId="356A2116" w14:textId="792D3B36" w:rsidR="006902A2" w:rsidRPr="009A67EA" w:rsidRDefault="006902A2"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Provid</w:t>
            </w:r>
            <w:r w:rsidR="003756FA" w:rsidRPr="009A67EA">
              <w:rPr>
                <w:rFonts w:asciiTheme="minorHAnsi" w:eastAsia="Times New Roman" w:hAnsiTheme="minorHAnsi" w:cstheme="minorHAnsi"/>
                <w:sz w:val="22"/>
                <w:szCs w:val="22"/>
                <w:lang w:val="en-AU"/>
              </w:rPr>
              <w:t>e</w:t>
            </w:r>
            <w:r w:rsidRPr="009A67EA">
              <w:rPr>
                <w:rFonts w:asciiTheme="minorHAnsi" w:eastAsia="Times New Roman" w:hAnsiTheme="minorHAnsi" w:cstheme="minorHAnsi"/>
                <w:sz w:val="22"/>
                <w:szCs w:val="22"/>
                <w:lang w:val="en-AU"/>
              </w:rPr>
              <w:t xml:space="preserve"> high quality advice and support to individuals and groups on improving farm practices and Industry Good Practice to realise catchment, economic, environmental and social outcomes.</w:t>
            </w:r>
          </w:p>
          <w:p w14:paraId="151E2780" w14:textId="2E49489A" w:rsidR="00BD5165" w:rsidRPr="009A67EA" w:rsidRDefault="00BD5165"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 xml:space="preserve">Implement programmes and campaigns to effectively communicate scientific information and deal with complex catchment specific land and water issues. </w:t>
            </w:r>
          </w:p>
          <w:p w14:paraId="6C82BF04" w14:textId="571F3119" w:rsidR="008472F6" w:rsidRPr="009A67EA" w:rsidRDefault="00463E10"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Support individuals and catchment communities to prepare for and navigate through growing requirements as policy is developed and implemented.</w:t>
            </w:r>
          </w:p>
          <w:p w14:paraId="527C7FDE" w14:textId="27426401" w:rsidR="00EE5E2E" w:rsidRPr="009A67EA" w:rsidRDefault="00EE5E2E"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 xml:space="preserve">Foster effective relationships </w:t>
            </w:r>
            <w:r w:rsidR="000C2798" w:rsidRPr="009A67EA">
              <w:rPr>
                <w:rFonts w:asciiTheme="minorHAnsi" w:eastAsia="Times New Roman" w:hAnsiTheme="minorHAnsi" w:cstheme="minorHAnsi"/>
                <w:sz w:val="22"/>
                <w:szCs w:val="22"/>
                <w:lang w:val="en-AU"/>
              </w:rPr>
              <w:t xml:space="preserve">and alliances </w:t>
            </w:r>
            <w:r w:rsidRPr="009A67EA">
              <w:rPr>
                <w:rFonts w:asciiTheme="minorHAnsi" w:eastAsia="Times New Roman" w:hAnsiTheme="minorHAnsi" w:cstheme="minorHAnsi"/>
                <w:sz w:val="22"/>
                <w:szCs w:val="22"/>
                <w:lang w:val="en-AU"/>
              </w:rPr>
              <w:t xml:space="preserve">with </w:t>
            </w:r>
            <w:r w:rsidR="000C2798" w:rsidRPr="009A67EA">
              <w:rPr>
                <w:rFonts w:asciiTheme="minorHAnsi" w:eastAsia="Times New Roman" w:hAnsiTheme="minorHAnsi" w:cstheme="minorHAnsi"/>
                <w:sz w:val="22"/>
                <w:szCs w:val="22"/>
                <w:lang w:val="en-AU"/>
              </w:rPr>
              <w:t>a b</w:t>
            </w:r>
            <w:r w:rsidR="00380599" w:rsidRPr="009A67EA">
              <w:rPr>
                <w:rFonts w:asciiTheme="minorHAnsi" w:eastAsia="Times New Roman" w:hAnsiTheme="minorHAnsi" w:cstheme="minorHAnsi"/>
                <w:sz w:val="22"/>
                <w:szCs w:val="22"/>
                <w:lang w:val="en-AU"/>
              </w:rPr>
              <w:t xml:space="preserve">road range of people including </w:t>
            </w:r>
            <w:proofErr w:type="spellStart"/>
            <w:r w:rsidR="00380599" w:rsidRPr="009A67EA">
              <w:rPr>
                <w:rFonts w:asciiTheme="minorHAnsi" w:eastAsia="Times New Roman" w:hAnsiTheme="minorHAnsi" w:cstheme="minorHAnsi"/>
                <w:sz w:val="22"/>
                <w:szCs w:val="22"/>
                <w:lang w:val="en-AU"/>
              </w:rPr>
              <w:t>t</w:t>
            </w:r>
            <w:r w:rsidR="000C2798" w:rsidRPr="009A67EA">
              <w:rPr>
                <w:rFonts w:asciiTheme="minorHAnsi" w:eastAsia="Times New Roman" w:hAnsiTheme="minorHAnsi" w:cstheme="minorHAnsi"/>
                <w:sz w:val="22"/>
                <w:szCs w:val="22"/>
                <w:lang w:val="en-AU"/>
              </w:rPr>
              <w:t>angata</w:t>
            </w:r>
            <w:proofErr w:type="spellEnd"/>
            <w:r w:rsidR="000C2798" w:rsidRPr="009A67EA">
              <w:rPr>
                <w:rFonts w:asciiTheme="minorHAnsi" w:eastAsia="Times New Roman" w:hAnsiTheme="minorHAnsi" w:cstheme="minorHAnsi"/>
                <w:sz w:val="22"/>
                <w:szCs w:val="22"/>
                <w:lang w:val="en-AU"/>
              </w:rPr>
              <w:t xml:space="preserve"> whenua</w:t>
            </w:r>
            <w:r w:rsidRPr="009A67EA">
              <w:rPr>
                <w:rFonts w:asciiTheme="minorHAnsi" w:eastAsia="Times New Roman" w:hAnsiTheme="minorHAnsi" w:cstheme="minorHAnsi"/>
                <w:sz w:val="22"/>
                <w:szCs w:val="22"/>
                <w:lang w:val="en-AU"/>
              </w:rPr>
              <w:t>, primary sector agencies and landowners within catchments of focus as they relate to Council’s policy implementation work beyond regulation.</w:t>
            </w:r>
          </w:p>
          <w:p w14:paraId="4D14D165" w14:textId="105C75A1" w:rsidR="008472F6" w:rsidRPr="009A67EA" w:rsidRDefault="00EE5E2E"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To provide input into the development and ongoing review of regional land and water policy and subsequent implementation plans</w:t>
            </w:r>
            <w:r w:rsidR="003756FA" w:rsidRPr="009A67EA">
              <w:rPr>
                <w:rFonts w:asciiTheme="minorHAnsi" w:eastAsia="Times New Roman" w:hAnsiTheme="minorHAnsi" w:cstheme="minorHAnsi"/>
                <w:sz w:val="22"/>
                <w:szCs w:val="22"/>
                <w:lang w:val="en-AU"/>
              </w:rPr>
              <w:t>.</w:t>
            </w:r>
          </w:p>
          <w:p w14:paraId="26E24125" w14:textId="58866F3E" w:rsidR="00EE5E2E" w:rsidRPr="009A67EA" w:rsidRDefault="00007AD9"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 xml:space="preserve">Build and maintain </w:t>
            </w:r>
            <w:r w:rsidR="003756FA" w:rsidRPr="009A67EA">
              <w:rPr>
                <w:rFonts w:asciiTheme="minorHAnsi" w:eastAsia="Times New Roman" w:hAnsiTheme="minorHAnsi" w:cstheme="minorHAnsi"/>
                <w:sz w:val="22"/>
                <w:szCs w:val="22"/>
                <w:lang w:val="en-AU"/>
              </w:rPr>
              <w:t>positive</w:t>
            </w:r>
            <w:r w:rsidRPr="009A67EA">
              <w:rPr>
                <w:rFonts w:asciiTheme="minorHAnsi" w:eastAsia="Times New Roman" w:hAnsiTheme="minorHAnsi" w:cstheme="minorHAnsi"/>
                <w:sz w:val="22"/>
                <w:szCs w:val="22"/>
                <w:lang w:val="en-AU"/>
              </w:rPr>
              <w:t xml:space="preserve"> collaborative working relationships with</w:t>
            </w:r>
            <w:r w:rsidR="003756FA" w:rsidRPr="009A67EA">
              <w:rPr>
                <w:rFonts w:asciiTheme="minorHAnsi" w:eastAsia="Times New Roman" w:hAnsiTheme="minorHAnsi" w:cstheme="minorHAnsi"/>
                <w:sz w:val="22"/>
                <w:szCs w:val="22"/>
                <w:lang w:val="en-AU"/>
              </w:rPr>
              <w:t>in the catchment team and with</w:t>
            </w:r>
            <w:r w:rsidRPr="009A67EA">
              <w:rPr>
                <w:rFonts w:asciiTheme="minorHAnsi" w:eastAsia="Times New Roman" w:hAnsiTheme="minorHAnsi" w:cstheme="minorHAnsi"/>
                <w:sz w:val="22"/>
                <w:szCs w:val="22"/>
                <w:lang w:val="en-AU"/>
              </w:rPr>
              <w:t xml:space="preserve"> other council teams</w:t>
            </w:r>
            <w:r w:rsidR="008B6F81" w:rsidRPr="009A67EA">
              <w:rPr>
                <w:rFonts w:asciiTheme="minorHAnsi" w:eastAsia="Times New Roman" w:hAnsiTheme="minorHAnsi" w:cstheme="minorHAnsi"/>
                <w:sz w:val="22"/>
                <w:szCs w:val="22"/>
                <w:lang w:val="en-AU"/>
              </w:rPr>
              <w:t xml:space="preserve"> to ensure effective integration of work towards common outcomes</w:t>
            </w:r>
            <w:r w:rsidR="00B83561" w:rsidRPr="009A67EA">
              <w:rPr>
                <w:rFonts w:asciiTheme="minorHAnsi" w:eastAsia="Times New Roman" w:hAnsiTheme="minorHAnsi" w:cstheme="minorHAnsi"/>
                <w:sz w:val="22"/>
                <w:szCs w:val="22"/>
                <w:lang w:val="en-AU"/>
              </w:rPr>
              <w:t xml:space="preserve"> and the implementation of national and regional policy.</w:t>
            </w:r>
          </w:p>
          <w:p w14:paraId="4C589540" w14:textId="51EA49C5" w:rsidR="00B83561" w:rsidRPr="009A67EA" w:rsidRDefault="008B6F81"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C</w:t>
            </w:r>
            <w:r w:rsidR="00EE5E2E" w:rsidRPr="009A67EA">
              <w:rPr>
                <w:rFonts w:asciiTheme="minorHAnsi" w:eastAsia="Times New Roman" w:hAnsiTheme="minorHAnsi" w:cstheme="minorHAnsi"/>
                <w:sz w:val="22"/>
                <w:szCs w:val="22"/>
                <w:lang w:val="en-AU"/>
              </w:rPr>
              <w:t xml:space="preserve">ontributing to </w:t>
            </w:r>
            <w:r w:rsidR="00B83561" w:rsidRPr="009A67EA">
              <w:rPr>
                <w:rFonts w:asciiTheme="minorHAnsi" w:eastAsia="Times New Roman" w:hAnsiTheme="minorHAnsi" w:cstheme="minorHAnsi"/>
                <w:sz w:val="22"/>
                <w:szCs w:val="22"/>
                <w:lang w:val="en-AU"/>
              </w:rPr>
              <w:t xml:space="preserve">Council’s ongoing development of </w:t>
            </w:r>
            <w:r w:rsidR="00EE5E2E" w:rsidRPr="009A67EA">
              <w:rPr>
                <w:rFonts w:asciiTheme="minorHAnsi" w:eastAsia="Times New Roman" w:hAnsiTheme="minorHAnsi" w:cstheme="minorHAnsi"/>
                <w:sz w:val="22"/>
                <w:szCs w:val="22"/>
                <w:lang w:val="en-AU"/>
              </w:rPr>
              <w:t>sound processes and practices for monitoring, evaluating an</w:t>
            </w:r>
            <w:r w:rsidR="00BD5165" w:rsidRPr="009A67EA">
              <w:rPr>
                <w:rFonts w:asciiTheme="minorHAnsi" w:eastAsia="Times New Roman" w:hAnsiTheme="minorHAnsi" w:cstheme="minorHAnsi"/>
                <w:sz w:val="22"/>
                <w:szCs w:val="22"/>
                <w:lang w:val="en-AU"/>
              </w:rPr>
              <w:t>d reporting on</w:t>
            </w:r>
            <w:r w:rsidR="00EE5E2E" w:rsidRPr="009A67EA">
              <w:rPr>
                <w:rFonts w:asciiTheme="minorHAnsi" w:eastAsia="Times New Roman" w:hAnsiTheme="minorHAnsi" w:cstheme="minorHAnsi"/>
                <w:sz w:val="22"/>
                <w:szCs w:val="22"/>
                <w:lang w:val="en-AU"/>
              </w:rPr>
              <w:t xml:space="preserve"> catchment activities</w:t>
            </w:r>
            <w:r w:rsidR="00B83561" w:rsidRPr="009A67EA">
              <w:rPr>
                <w:rFonts w:asciiTheme="minorHAnsi" w:eastAsia="Times New Roman" w:hAnsiTheme="minorHAnsi" w:cstheme="minorHAnsi"/>
                <w:sz w:val="22"/>
                <w:szCs w:val="22"/>
                <w:lang w:val="en-AU"/>
              </w:rPr>
              <w:t xml:space="preserve"> and interventions</w:t>
            </w:r>
            <w:r w:rsidR="00BD5165" w:rsidRPr="009A67EA">
              <w:rPr>
                <w:rFonts w:asciiTheme="minorHAnsi" w:eastAsia="Times New Roman" w:hAnsiTheme="minorHAnsi" w:cstheme="minorHAnsi"/>
                <w:sz w:val="22"/>
                <w:szCs w:val="22"/>
                <w:lang w:val="en-AU"/>
              </w:rPr>
              <w:t xml:space="preserve"> to ensure they are appropriate, aligned, effective and efficient</w:t>
            </w:r>
            <w:r w:rsidR="00EE5E2E" w:rsidRPr="009A67EA">
              <w:rPr>
                <w:rFonts w:asciiTheme="minorHAnsi" w:eastAsia="Times New Roman" w:hAnsiTheme="minorHAnsi" w:cstheme="minorHAnsi"/>
                <w:sz w:val="22"/>
                <w:szCs w:val="22"/>
                <w:lang w:val="en-AU"/>
              </w:rPr>
              <w:t>.</w:t>
            </w:r>
          </w:p>
          <w:p w14:paraId="37F4090B" w14:textId="0C09D8D2" w:rsidR="00EE5E2E" w:rsidRPr="009A67EA" w:rsidRDefault="00EE5E2E"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To participate in local, regional or national working groups or advisory groups as required</w:t>
            </w:r>
            <w:r w:rsidR="00B83561" w:rsidRPr="009A67EA">
              <w:rPr>
                <w:rFonts w:asciiTheme="minorHAnsi" w:eastAsia="Times New Roman" w:hAnsiTheme="minorHAnsi" w:cstheme="minorHAnsi"/>
                <w:sz w:val="22"/>
                <w:szCs w:val="22"/>
                <w:lang w:val="en-AU"/>
              </w:rPr>
              <w:t xml:space="preserve"> to stay connected to developments in policy implementation</w:t>
            </w:r>
            <w:r w:rsidRPr="009A67EA">
              <w:rPr>
                <w:rFonts w:asciiTheme="minorHAnsi" w:eastAsia="Times New Roman" w:hAnsiTheme="minorHAnsi" w:cstheme="minorHAnsi"/>
                <w:sz w:val="22"/>
                <w:szCs w:val="22"/>
                <w:lang w:val="en-AU"/>
              </w:rPr>
              <w:t>.</w:t>
            </w:r>
          </w:p>
          <w:p w14:paraId="29D5CDA5" w14:textId="77777777" w:rsidR="00BD5165" w:rsidRPr="009A67EA" w:rsidRDefault="00BD5165" w:rsidP="009A67EA">
            <w:pPr>
              <w:numPr>
                <w:ilvl w:val="0"/>
                <w:numId w:val="29"/>
              </w:numPr>
              <w:spacing w:after="120" w:line="240" w:lineRule="auto"/>
              <w:rPr>
                <w:rFonts w:asciiTheme="minorHAnsi" w:eastAsia="Times New Roman" w:hAnsiTheme="minorHAnsi" w:cstheme="minorHAnsi"/>
                <w:sz w:val="22"/>
                <w:szCs w:val="22"/>
                <w:lang w:val="en-AU"/>
              </w:rPr>
            </w:pPr>
            <w:r w:rsidRPr="009A67EA">
              <w:rPr>
                <w:rFonts w:asciiTheme="minorHAnsi" w:eastAsia="Times New Roman" w:hAnsiTheme="minorHAnsi" w:cstheme="minorHAnsi"/>
                <w:sz w:val="22"/>
                <w:szCs w:val="22"/>
                <w:lang w:val="en-AU"/>
              </w:rPr>
              <w:t xml:space="preserve">Contribute to the Quality Management System as part of everyday business practice, including developing, </w:t>
            </w:r>
            <w:proofErr w:type="gramStart"/>
            <w:r w:rsidRPr="009A67EA">
              <w:rPr>
                <w:rFonts w:asciiTheme="minorHAnsi" w:eastAsia="Times New Roman" w:hAnsiTheme="minorHAnsi" w:cstheme="minorHAnsi"/>
                <w:sz w:val="22"/>
                <w:szCs w:val="22"/>
                <w:lang w:val="en-AU"/>
              </w:rPr>
              <w:t>reviewing  and</w:t>
            </w:r>
            <w:proofErr w:type="gramEnd"/>
            <w:r w:rsidRPr="009A67EA">
              <w:rPr>
                <w:rFonts w:asciiTheme="minorHAnsi" w:eastAsia="Times New Roman" w:hAnsiTheme="minorHAnsi" w:cstheme="minorHAnsi"/>
                <w:sz w:val="22"/>
                <w:szCs w:val="22"/>
                <w:lang w:val="en-AU"/>
              </w:rPr>
              <w:t xml:space="preserve"> improving business processes,  maintaining a strong customer focus and a commitment to the continuous improvement program.</w:t>
            </w:r>
          </w:p>
          <w:p w14:paraId="70CFB2F9" w14:textId="77777777" w:rsidR="00BD5165" w:rsidRPr="009A67EA" w:rsidRDefault="00BD5165" w:rsidP="00BD5165">
            <w:pPr>
              <w:spacing w:after="120" w:line="240" w:lineRule="auto"/>
              <w:ind w:left="360"/>
              <w:rPr>
                <w:rFonts w:asciiTheme="minorHAnsi" w:hAnsiTheme="minorHAnsi" w:cstheme="minorHAnsi"/>
                <w:sz w:val="22"/>
                <w:szCs w:val="22"/>
                <w:lang w:val="en-AU"/>
              </w:rPr>
            </w:pPr>
          </w:p>
          <w:p w14:paraId="388C8431" w14:textId="77777777" w:rsidR="008932DC" w:rsidRPr="009A67EA" w:rsidRDefault="008932DC" w:rsidP="001C1117">
            <w:pPr>
              <w:spacing w:after="120" w:line="240" w:lineRule="auto"/>
              <w:rPr>
                <w:rFonts w:asciiTheme="minorHAnsi" w:eastAsia="Times New Roman" w:hAnsiTheme="minorHAnsi" w:cstheme="minorHAnsi"/>
                <w:sz w:val="22"/>
                <w:szCs w:val="22"/>
                <w:lang w:val="en-AU"/>
              </w:rPr>
            </w:pPr>
          </w:p>
        </w:tc>
      </w:tr>
    </w:tbl>
    <w:p w14:paraId="0E32F127" w14:textId="77777777" w:rsidR="008932DC" w:rsidRPr="001E24A1" w:rsidRDefault="008932DC" w:rsidP="001E24A1">
      <w:pPr>
        <w:spacing w:after="0" w:line="240" w:lineRule="auto"/>
        <w:rPr>
          <w:rFonts w:asciiTheme="minorHAnsi" w:hAnsiTheme="minorHAnsi" w:cstheme="minorHAnsi"/>
          <w:b/>
          <w:bCs/>
          <w:color w:val="FFFFFF" w:themeColor="background1"/>
          <w:lang w:val="en-AU"/>
        </w:rPr>
      </w:pPr>
    </w:p>
    <w:tbl>
      <w:tblPr>
        <w:tblStyle w:val="TableGrid"/>
        <w:tblW w:w="0" w:type="auto"/>
        <w:tblLook w:val="04A0" w:firstRow="1" w:lastRow="0" w:firstColumn="1" w:lastColumn="0" w:noHBand="0" w:noVBand="1"/>
      </w:tblPr>
      <w:tblGrid>
        <w:gridCol w:w="5228"/>
        <w:gridCol w:w="5228"/>
      </w:tblGrid>
      <w:tr w:rsidR="000E7275" w:rsidRPr="004B4CF8" w14:paraId="445904A2" w14:textId="77777777" w:rsidTr="007B6944">
        <w:trPr>
          <w:trHeight w:val="340"/>
        </w:trPr>
        <w:tc>
          <w:tcPr>
            <w:tcW w:w="10456" w:type="dxa"/>
            <w:gridSpan w:val="2"/>
            <w:shd w:val="clear" w:color="auto" w:fill="00364A"/>
            <w:vAlign w:val="center"/>
          </w:tcPr>
          <w:p w14:paraId="535A2562" w14:textId="77777777" w:rsidR="000E7275" w:rsidRPr="004B4CF8" w:rsidRDefault="000E7275" w:rsidP="007B6944">
            <w:pPr>
              <w:spacing w:after="0" w:line="240" w:lineRule="auto"/>
              <w:rPr>
                <w:rFonts w:asciiTheme="minorHAnsi" w:hAnsiTheme="minorHAnsi" w:cstheme="minorHAnsi"/>
                <w:b/>
                <w:bCs/>
                <w:color w:val="FFFFFF" w:themeColor="background1"/>
                <w:sz w:val="22"/>
                <w:szCs w:val="22"/>
                <w:lang w:val="en-AU"/>
              </w:rPr>
            </w:pPr>
            <w:r w:rsidRPr="004B4CF8">
              <w:rPr>
                <w:rFonts w:asciiTheme="minorHAnsi" w:hAnsiTheme="minorHAnsi" w:cstheme="minorHAnsi"/>
                <w:b/>
                <w:bCs/>
                <w:color w:val="FFFFFF" w:themeColor="background1"/>
                <w:sz w:val="22"/>
                <w:szCs w:val="22"/>
                <w:lang w:val="en-AU"/>
              </w:rPr>
              <w:t>FUNCTIONAL RELATIONSHIPS</w:t>
            </w:r>
          </w:p>
        </w:tc>
      </w:tr>
      <w:tr w:rsidR="000E7275" w:rsidRPr="00FA3BEC" w14:paraId="332177FC" w14:textId="77777777" w:rsidTr="00704028">
        <w:trPr>
          <w:trHeight w:val="20"/>
        </w:trPr>
        <w:tc>
          <w:tcPr>
            <w:tcW w:w="5228" w:type="dxa"/>
            <w:tcBorders>
              <w:right w:val="single" w:sz="4" w:space="0" w:color="FFFFFF" w:themeColor="background1"/>
            </w:tcBorders>
            <w:shd w:val="clear" w:color="auto" w:fill="auto"/>
          </w:tcPr>
          <w:p w14:paraId="26138123" w14:textId="77777777" w:rsidR="000E7275" w:rsidRPr="00FA3BEC" w:rsidRDefault="000E7275" w:rsidP="00704028">
            <w:pPr>
              <w:spacing w:line="240" w:lineRule="auto"/>
              <w:rPr>
                <w:rFonts w:asciiTheme="minorHAnsi" w:hAnsiTheme="minorHAnsi" w:cstheme="minorHAnsi"/>
                <w:b/>
                <w:bCs/>
                <w:sz w:val="22"/>
                <w:szCs w:val="22"/>
                <w:lang w:val="en-AU"/>
              </w:rPr>
            </w:pPr>
            <w:r w:rsidRPr="00FA3BEC">
              <w:rPr>
                <w:rFonts w:asciiTheme="minorHAnsi" w:hAnsiTheme="minorHAnsi" w:cstheme="minorHAnsi"/>
                <w:b/>
                <w:bCs/>
                <w:sz w:val="22"/>
                <w:szCs w:val="22"/>
                <w:lang w:val="en-AU"/>
              </w:rPr>
              <w:t>Internal</w:t>
            </w:r>
          </w:p>
          <w:p w14:paraId="554DDDBA" w14:textId="446F4B1E" w:rsidR="000E7275" w:rsidRPr="00FA3BEC" w:rsidRDefault="000E7275"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Group Manager</w:t>
            </w:r>
            <w:r w:rsidR="00681EC2" w:rsidRPr="00FA3BEC">
              <w:rPr>
                <w:rFonts w:asciiTheme="minorHAnsi" w:eastAsia="Times New Roman" w:hAnsiTheme="minorHAnsi" w:cstheme="minorHAnsi"/>
                <w:sz w:val="22"/>
                <w:szCs w:val="22"/>
                <w:lang w:val="en-AU"/>
              </w:rPr>
              <w:t>s</w:t>
            </w:r>
          </w:p>
          <w:p w14:paraId="27400363" w14:textId="662D87FE" w:rsidR="000E7275" w:rsidRPr="00FA3BEC" w:rsidRDefault="00681EC2"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Executive Team </w:t>
            </w:r>
          </w:p>
          <w:p w14:paraId="5DCEA622" w14:textId="77777777" w:rsidR="00704028" w:rsidRPr="00FA3BEC" w:rsidRDefault="00704028"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Elected members</w:t>
            </w:r>
          </w:p>
          <w:p w14:paraId="5BC856E4" w14:textId="77777777" w:rsidR="000E7275" w:rsidRPr="00FA3BEC" w:rsidRDefault="00704028" w:rsidP="00A64EA7">
            <w:pPr>
              <w:numPr>
                <w:ilvl w:val="0"/>
                <w:numId w:val="29"/>
              </w:numPr>
              <w:spacing w:after="120" w:line="240" w:lineRule="auto"/>
              <w:rPr>
                <w:rFonts w:asciiTheme="minorHAnsi" w:hAnsiTheme="minorHAnsi" w:cstheme="minorHAnsi"/>
                <w:sz w:val="22"/>
                <w:szCs w:val="22"/>
                <w:lang w:val="en-AU"/>
              </w:rPr>
            </w:pPr>
            <w:r w:rsidRPr="00FA3BEC">
              <w:rPr>
                <w:rFonts w:asciiTheme="minorHAnsi" w:eastAsia="Times New Roman" w:hAnsiTheme="minorHAnsi" w:cstheme="minorHAnsi"/>
                <w:sz w:val="22"/>
                <w:szCs w:val="22"/>
                <w:lang w:val="en-AU"/>
              </w:rPr>
              <w:t>Team members</w:t>
            </w:r>
          </w:p>
        </w:tc>
        <w:tc>
          <w:tcPr>
            <w:tcW w:w="5228" w:type="dxa"/>
            <w:tcBorders>
              <w:left w:val="single" w:sz="4" w:space="0" w:color="FFFFFF" w:themeColor="background1"/>
            </w:tcBorders>
            <w:shd w:val="clear" w:color="auto" w:fill="auto"/>
          </w:tcPr>
          <w:p w14:paraId="2FBA624A" w14:textId="77777777" w:rsidR="000E7275" w:rsidRPr="00FA3BEC" w:rsidRDefault="000E7275" w:rsidP="00704028">
            <w:pPr>
              <w:spacing w:line="240" w:lineRule="auto"/>
              <w:rPr>
                <w:rFonts w:asciiTheme="minorHAnsi" w:hAnsiTheme="minorHAnsi" w:cstheme="minorHAnsi"/>
                <w:b/>
                <w:bCs/>
                <w:sz w:val="22"/>
                <w:szCs w:val="22"/>
                <w:lang w:val="en-AU"/>
              </w:rPr>
            </w:pPr>
            <w:r w:rsidRPr="00FA3BEC">
              <w:rPr>
                <w:rFonts w:asciiTheme="minorHAnsi" w:hAnsiTheme="minorHAnsi" w:cstheme="minorHAnsi"/>
                <w:b/>
                <w:bCs/>
                <w:sz w:val="22"/>
                <w:szCs w:val="22"/>
                <w:lang w:val="en-AU"/>
              </w:rPr>
              <w:t xml:space="preserve">External </w:t>
            </w:r>
          </w:p>
          <w:p w14:paraId="00C674DC" w14:textId="77777777" w:rsidR="00D0480E" w:rsidRPr="00FA3BEC" w:rsidRDefault="00D0480E"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Landowners and catchment communities</w:t>
            </w:r>
          </w:p>
          <w:p w14:paraId="0E9C4C20" w14:textId="07EBEBEC" w:rsidR="00D0480E" w:rsidRPr="00FA3BEC" w:rsidRDefault="00D0480E"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Primary sector representatives and rural professionals</w:t>
            </w:r>
          </w:p>
          <w:p w14:paraId="1C597538" w14:textId="02C9B11D" w:rsidR="000E7275" w:rsidRPr="00FA3BEC" w:rsidRDefault="000E7275"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Consultants</w:t>
            </w:r>
            <w:r w:rsidR="00704028" w:rsidRPr="00FA3BEC">
              <w:rPr>
                <w:rFonts w:asciiTheme="minorHAnsi" w:eastAsia="Times New Roman" w:hAnsiTheme="minorHAnsi" w:cstheme="minorHAnsi"/>
                <w:sz w:val="22"/>
                <w:szCs w:val="22"/>
                <w:lang w:val="en-AU"/>
              </w:rPr>
              <w:t xml:space="preserve"> and</w:t>
            </w:r>
            <w:r w:rsidRPr="00FA3BEC">
              <w:rPr>
                <w:rFonts w:asciiTheme="minorHAnsi" w:eastAsia="Times New Roman" w:hAnsiTheme="minorHAnsi" w:cstheme="minorHAnsi"/>
                <w:sz w:val="22"/>
                <w:szCs w:val="22"/>
                <w:lang w:val="en-AU"/>
              </w:rPr>
              <w:t xml:space="preserve"> contract</w:t>
            </w:r>
            <w:r w:rsidR="00D0480E" w:rsidRPr="00FA3BEC">
              <w:rPr>
                <w:rFonts w:asciiTheme="minorHAnsi" w:eastAsia="Times New Roman" w:hAnsiTheme="minorHAnsi" w:cstheme="minorHAnsi"/>
                <w:sz w:val="22"/>
                <w:szCs w:val="22"/>
                <w:lang w:val="en-AU"/>
              </w:rPr>
              <w:t>ors</w:t>
            </w:r>
            <w:r w:rsidRPr="00FA3BEC">
              <w:rPr>
                <w:rFonts w:asciiTheme="minorHAnsi" w:eastAsia="Times New Roman" w:hAnsiTheme="minorHAnsi" w:cstheme="minorHAnsi"/>
                <w:sz w:val="22"/>
                <w:szCs w:val="22"/>
                <w:lang w:val="en-AU"/>
              </w:rPr>
              <w:t xml:space="preserve"> </w:t>
            </w:r>
          </w:p>
          <w:p w14:paraId="2EF2B1FF" w14:textId="77777777" w:rsidR="000E7275" w:rsidRPr="00FA3BEC" w:rsidRDefault="005115CE"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Government agencies and departments</w:t>
            </w:r>
          </w:p>
          <w:p w14:paraId="2FA35682" w14:textId="6C7FD9DD" w:rsidR="005115CE" w:rsidRPr="00FA3BEC" w:rsidRDefault="005115CE"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Local </w:t>
            </w:r>
            <w:r w:rsidR="00681EC2" w:rsidRPr="00FA3BEC">
              <w:rPr>
                <w:rFonts w:asciiTheme="minorHAnsi" w:eastAsia="Times New Roman" w:hAnsiTheme="minorHAnsi" w:cstheme="minorHAnsi"/>
                <w:sz w:val="22"/>
                <w:szCs w:val="22"/>
                <w:lang w:val="en-AU"/>
              </w:rPr>
              <w:t xml:space="preserve">authorities </w:t>
            </w:r>
          </w:p>
          <w:p w14:paraId="283A8F05" w14:textId="77777777" w:rsidR="005115CE" w:rsidRPr="00FA3BEC" w:rsidRDefault="005115CE"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Technical and legal professional </w:t>
            </w:r>
          </w:p>
          <w:p w14:paraId="698D8BD4" w14:textId="77777777" w:rsidR="005115CE" w:rsidRPr="00FA3BEC" w:rsidRDefault="005115CE" w:rsidP="00A64EA7">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Iwi and other community groups</w:t>
            </w:r>
          </w:p>
          <w:p w14:paraId="763A3C1F" w14:textId="77777777" w:rsidR="000E7275" w:rsidRPr="00FA3BEC" w:rsidRDefault="005115CE" w:rsidP="00A64EA7">
            <w:pPr>
              <w:numPr>
                <w:ilvl w:val="0"/>
                <w:numId w:val="29"/>
              </w:numPr>
              <w:spacing w:after="120" w:line="240" w:lineRule="auto"/>
              <w:rPr>
                <w:rFonts w:asciiTheme="minorHAnsi" w:hAnsiTheme="minorHAnsi" w:cstheme="minorHAnsi"/>
                <w:sz w:val="22"/>
                <w:szCs w:val="22"/>
                <w:lang w:val="en-AU"/>
              </w:rPr>
            </w:pPr>
            <w:r w:rsidRPr="00FA3BEC">
              <w:rPr>
                <w:rFonts w:asciiTheme="minorHAnsi" w:eastAsia="Times New Roman" w:hAnsiTheme="minorHAnsi" w:cstheme="minorHAnsi"/>
                <w:sz w:val="22"/>
                <w:szCs w:val="22"/>
                <w:lang w:val="en-AU"/>
              </w:rPr>
              <w:t>Members of our community</w:t>
            </w:r>
            <w:r w:rsidRPr="00FA3BEC">
              <w:rPr>
                <w:rFonts w:asciiTheme="minorHAnsi" w:hAnsiTheme="minorHAnsi" w:cstheme="minorHAnsi"/>
                <w:sz w:val="22"/>
                <w:szCs w:val="22"/>
                <w:lang w:val="en-AU"/>
              </w:rPr>
              <w:t xml:space="preserve"> </w:t>
            </w:r>
          </w:p>
        </w:tc>
      </w:tr>
      <w:tr w:rsidR="007B6944" w:rsidRPr="00FA3BEC" w14:paraId="20983A8A" w14:textId="77777777" w:rsidTr="007B6944">
        <w:trPr>
          <w:trHeight w:val="340"/>
        </w:trPr>
        <w:tc>
          <w:tcPr>
            <w:tcW w:w="10456" w:type="dxa"/>
            <w:gridSpan w:val="2"/>
            <w:shd w:val="clear" w:color="auto" w:fill="00364A"/>
            <w:vAlign w:val="center"/>
          </w:tcPr>
          <w:p w14:paraId="2604C8CD" w14:textId="77777777" w:rsidR="007B6944" w:rsidRPr="00FA3BEC" w:rsidRDefault="000E7275" w:rsidP="007B6944">
            <w:pPr>
              <w:spacing w:after="0" w:line="240" w:lineRule="auto"/>
              <w:rPr>
                <w:rFonts w:asciiTheme="minorHAnsi" w:hAnsiTheme="minorHAnsi" w:cstheme="minorHAnsi"/>
                <w:b/>
                <w:bCs/>
                <w:color w:val="FFFFFF" w:themeColor="background1"/>
                <w:sz w:val="22"/>
                <w:szCs w:val="22"/>
                <w:lang w:val="en-AU"/>
              </w:rPr>
            </w:pPr>
            <w:r w:rsidRPr="00FA3BEC">
              <w:rPr>
                <w:rFonts w:asciiTheme="minorHAnsi" w:hAnsiTheme="minorHAnsi" w:cstheme="minorHAnsi"/>
                <w:b/>
                <w:bCs/>
                <w:color w:val="FFFFFF" w:themeColor="background1"/>
                <w:sz w:val="22"/>
                <w:szCs w:val="22"/>
                <w:lang w:val="en-AU"/>
              </w:rPr>
              <w:t xml:space="preserve">COMMUNITY </w:t>
            </w:r>
            <w:r w:rsidR="0086725E" w:rsidRPr="00FA3BEC">
              <w:rPr>
                <w:rFonts w:asciiTheme="minorHAnsi" w:hAnsiTheme="minorHAnsi" w:cstheme="minorHAnsi"/>
                <w:b/>
                <w:bCs/>
                <w:color w:val="FFFFFF" w:themeColor="background1"/>
                <w:sz w:val="22"/>
                <w:szCs w:val="22"/>
                <w:lang w:val="en-AU"/>
              </w:rPr>
              <w:t>RELATIONSHIPS</w:t>
            </w:r>
          </w:p>
        </w:tc>
      </w:tr>
      <w:tr w:rsidR="0086725E" w:rsidRPr="00FA3BEC" w14:paraId="21541A6E" w14:textId="77777777" w:rsidTr="00704028">
        <w:trPr>
          <w:trHeight w:val="113"/>
        </w:trPr>
        <w:tc>
          <w:tcPr>
            <w:tcW w:w="10456" w:type="dxa"/>
            <w:gridSpan w:val="2"/>
            <w:shd w:val="clear" w:color="auto" w:fill="auto"/>
            <w:vAlign w:val="center"/>
          </w:tcPr>
          <w:p w14:paraId="0B0A805A" w14:textId="6BD4F01A" w:rsidR="0086725E" w:rsidRPr="00FA3BEC" w:rsidRDefault="000E7275" w:rsidP="007B6944">
            <w:pPr>
              <w:spacing w:after="0" w:line="240" w:lineRule="auto"/>
              <w:rPr>
                <w:rFonts w:asciiTheme="minorHAnsi" w:eastAsia="Times New Roman" w:hAnsiTheme="minorHAnsi" w:cstheme="minorHAnsi"/>
                <w:color w:val="000000"/>
                <w:sz w:val="22"/>
                <w:szCs w:val="22"/>
                <w:lang w:val="en-AU"/>
              </w:rPr>
            </w:pPr>
            <w:r w:rsidRPr="00FA3BEC">
              <w:rPr>
                <w:rFonts w:asciiTheme="minorHAnsi" w:eastAsia="Times New Roman" w:hAnsiTheme="minorHAnsi" w:cstheme="minorHAnsi"/>
                <w:color w:val="000000"/>
                <w:sz w:val="22"/>
                <w:szCs w:val="22"/>
                <w:lang w:val="en-AU"/>
              </w:rPr>
              <w:t>Fostering good working relationships is fundamental to the successful achievement of strategic goals</w:t>
            </w:r>
            <w:r w:rsidR="00A149F0" w:rsidRPr="00FA3BEC">
              <w:rPr>
                <w:rFonts w:asciiTheme="minorHAnsi" w:eastAsia="Times New Roman" w:hAnsiTheme="minorHAnsi" w:cstheme="minorHAnsi"/>
                <w:color w:val="000000"/>
                <w:sz w:val="22"/>
                <w:szCs w:val="22"/>
                <w:lang w:val="en-AU"/>
              </w:rPr>
              <w:t xml:space="preserve"> for HBRC</w:t>
            </w:r>
            <w:r w:rsidRPr="00FA3BEC">
              <w:rPr>
                <w:rFonts w:asciiTheme="minorHAnsi" w:eastAsia="Times New Roman" w:hAnsiTheme="minorHAnsi" w:cstheme="minorHAnsi"/>
                <w:color w:val="000000"/>
                <w:sz w:val="22"/>
                <w:szCs w:val="22"/>
                <w:lang w:val="en-AU"/>
              </w:rPr>
              <w:t>. We know we can’t achieve change without the people (our community) outside our business. As expressed un</w:t>
            </w:r>
            <w:r w:rsidR="00A149F0" w:rsidRPr="00FA3BEC">
              <w:rPr>
                <w:rFonts w:asciiTheme="minorHAnsi" w:eastAsia="Times New Roman" w:hAnsiTheme="minorHAnsi" w:cstheme="minorHAnsi"/>
                <w:color w:val="000000"/>
                <w:sz w:val="22"/>
                <w:szCs w:val="22"/>
                <w:lang w:val="en-AU"/>
              </w:rPr>
              <w:t>der</w:t>
            </w:r>
            <w:r w:rsidRPr="00FA3BEC">
              <w:rPr>
                <w:rFonts w:asciiTheme="minorHAnsi" w:eastAsia="Times New Roman" w:hAnsiTheme="minorHAnsi" w:cstheme="minorHAnsi"/>
                <w:color w:val="000000"/>
                <w:sz w:val="22"/>
                <w:szCs w:val="22"/>
                <w:lang w:val="en-AU"/>
              </w:rPr>
              <w:t xml:space="preserve"> our purpose statement, “working with our community” is at the heart of everything we do. This is particularly relevant to our relations with </w:t>
            </w:r>
            <w:proofErr w:type="spellStart"/>
            <w:r w:rsidR="001B0219" w:rsidRPr="00FA3BEC">
              <w:rPr>
                <w:rFonts w:asciiTheme="minorHAnsi" w:eastAsia="Times New Roman" w:hAnsiTheme="minorHAnsi" w:cstheme="minorHAnsi"/>
                <w:color w:val="000000"/>
                <w:sz w:val="22"/>
                <w:szCs w:val="22"/>
                <w:lang w:val="en-AU"/>
              </w:rPr>
              <w:t>Tāngata</w:t>
            </w:r>
            <w:proofErr w:type="spellEnd"/>
            <w:r w:rsidR="001B0219" w:rsidRPr="00FA3BEC">
              <w:rPr>
                <w:rFonts w:asciiTheme="minorHAnsi" w:eastAsia="Times New Roman" w:hAnsiTheme="minorHAnsi" w:cstheme="minorHAnsi"/>
                <w:color w:val="000000"/>
                <w:sz w:val="22"/>
                <w:szCs w:val="22"/>
                <w:lang w:val="en-AU"/>
              </w:rPr>
              <w:t xml:space="preserve"> Whenua </w:t>
            </w:r>
            <w:r w:rsidRPr="00FA3BEC">
              <w:rPr>
                <w:rFonts w:asciiTheme="minorHAnsi" w:eastAsia="Times New Roman" w:hAnsiTheme="minorHAnsi" w:cstheme="minorHAnsi"/>
                <w:color w:val="000000"/>
                <w:sz w:val="22"/>
                <w:szCs w:val="22"/>
                <w:lang w:val="en-AU"/>
              </w:rPr>
              <w:t xml:space="preserve">in terms of co-governance and co-management. Successful relationships involve building trust. Which in turn enables us to support each other to respond to new challenges as they arise. </w:t>
            </w:r>
          </w:p>
          <w:p w14:paraId="2CEAA35C" w14:textId="77777777" w:rsidR="00704028" w:rsidRPr="00FA3BEC" w:rsidRDefault="00704028" w:rsidP="007B6944">
            <w:pPr>
              <w:spacing w:after="0" w:line="240" w:lineRule="auto"/>
              <w:rPr>
                <w:rFonts w:asciiTheme="minorHAnsi" w:eastAsia="Times New Roman" w:hAnsiTheme="minorHAnsi" w:cstheme="minorHAnsi"/>
                <w:color w:val="000000"/>
                <w:sz w:val="22"/>
                <w:szCs w:val="22"/>
                <w:lang w:val="en-AU"/>
              </w:rPr>
            </w:pPr>
          </w:p>
          <w:p w14:paraId="4089CFC5" w14:textId="02016633" w:rsidR="00704028" w:rsidRPr="00FA3BEC" w:rsidRDefault="00A149F0" w:rsidP="007B6944">
            <w:pPr>
              <w:spacing w:after="0" w:line="240" w:lineRule="auto"/>
              <w:rPr>
                <w:rFonts w:asciiTheme="minorHAnsi" w:eastAsia="Times New Roman" w:hAnsiTheme="minorHAnsi" w:cstheme="minorHAnsi"/>
                <w:color w:val="000000"/>
                <w:sz w:val="22"/>
                <w:szCs w:val="22"/>
                <w:lang w:val="en-AU"/>
              </w:rPr>
            </w:pPr>
            <w:r w:rsidRPr="00FA3BEC">
              <w:rPr>
                <w:rFonts w:asciiTheme="minorHAnsi" w:eastAsia="Times New Roman" w:hAnsiTheme="minorHAnsi" w:cstheme="minorHAnsi"/>
                <w:sz w:val="22"/>
                <w:szCs w:val="22"/>
                <w:lang w:val="en-AU"/>
              </w:rPr>
              <w:t>This means:</w:t>
            </w:r>
          </w:p>
          <w:p w14:paraId="01F4A01F" w14:textId="6D142F0E" w:rsidR="00704028" w:rsidRPr="00FA3BEC" w:rsidRDefault="00704028" w:rsidP="00704028">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Professional attitude is </w:t>
            </w:r>
            <w:proofErr w:type="gramStart"/>
            <w:r w:rsidR="00EB6EE0" w:rsidRPr="00FA3BEC">
              <w:rPr>
                <w:rFonts w:asciiTheme="minorHAnsi" w:eastAsia="Times New Roman" w:hAnsiTheme="minorHAnsi" w:cstheme="minorHAnsi"/>
                <w:sz w:val="22"/>
                <w:szCs w:val="22"/>
                <w:lang w:val="en-AU"/>
              </w:rPr>
              <w:t>demonstrated</w:t>
            </w:r>
            <w:r w:rsidRPr="00FA3BEC">
              <w:rPr>
                <w:rFonts w:asciiTheme="minorHAnsi" w:eastAsia="Times New Roman" w:hAnsiTheme="minorHAnsi" w:cstheme="minorHAnsi"/>
                <w:sz w:val="22"/>
                <w:szCs w:val="22"/>
                <w:lang w:val="en-AU"/>
              </w:rPr>
              <w:t xml:space="preserve"> at all times</w:t>
            </w:r>
            <w:proofErr w:type="gramEnd"/>
            <w:r w:rsidRPr="00FA3BEC">
              <w:rPr>
                <w:rFonts w:asciiTheme="minorHAnsi" w:eastAsia="Times New Roman" w:hAnsiTheme="minorHAnsi" w:cstheme="minorHAnsi"/>
                <w:sz w:val="22"/>
                <w:szCs w:val="22"/>
                <w:lang w:val="en-AU"/>
              </w:rPr>
              <w:t xml:space="preserve"> in dealing with external contacts. </w:t>
            </w:r>
          </w:p>
          <w:p w14:paraId="20AF79CA" w14:textId="77777777" w:rsidR="00704028" w:rsidRPr="00FA3BEC" w:rsidRDefault="00704028" w:rsidP="00704028">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Information is accurate and is provided in a timely manner. </w:t>
            </w:r>
          </w:p>
          <w:p w14:paraId="06DFFA87" w14:textId="77777777" w:rsidR="00704028" w:rsidRPr="00FA3BEC" w:rsidRDefault="00704028" w:rsidP="00704028">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Outcomes that are fair and clearly understood by both parties are achieved </w:t>
            </w:r>
          </w:p>
          <w:p w14:paraId="599AC3BD" w14:textId="77777777" w:rsidR="000E7275" w:rsidRPr="00FA3BEC" w:rsidRDefault="00704028" w:rsidP="001E24A1">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Customers are satisfied with responses to written or verbal requests for information.</w:t>
            </w:r>
          </w:p>
        </w:tc>
      </w:tr>
      <w:tr w:rsidR="007B6944" w:rsidRPr="00FA3BEC" w14:paraId="740B5EEA" w14:textId="77777777" w:rsidTr="007B6944">
        <w:trPr>
          <w:trHeight w:val="340"/>
        </w:trPr>
        <w:tc>
          <w:tcPr>
            <w:tcW w:w="10456" w:type="dxa"/>
            <w:gridSpan w:val="2"/>
            <w:shd w:val="clear" w:color="auto" w:fill="00364A"/>
            <w:vAlign w:val="center"/>
          </w:tcPr>
          <w:p w14:paraId="3286AF99" w14:textId="77777777" w:rsidR="007B6944" w:rsidRPr="00FA3BEC" w:rsidRDefault="007B6944" w:rsidP="007B6944">
            <w:pPr>
              <w:spacing w:after="0" w:line="240" w:lineRule="auto"/>
              <w:rPr>
                <w:rFonts w:asciiTheme="minorHAnsi" w:hAnsiTheme="minorHAnsi" w:cstheme="minorHAnsi"/>
                <w:b/>
                <w:bCs/>
                <w:color w:val="FFFFFF" w:themeColor="background1"/>
                <w:sz w:val="22"/>
                <w:szCs w:val="22"/>
                <w:lang w:val="en-AU"/>
              </w:rPr>
            </w:pPr>
            <w:r w:rsidRPr="00FA3BEC">
              <w:rPr>
                <w:rFonts w:asciiTheme="minorHAnsi" w:hAnsiTheme="minorHAnsi" w:cstheme="minorHAnsi"/>
                <w:b/>
                <w:bCs/>
                <w:color w:val="FFFFFF" w:themeColor="background1"/>
                <w:sz w:val="22"/>
                <w:szCs w:val="22"/>
                <w:lang w:val="en-AU"/>
              </w:rPr>
              <w:lastRenderedPageBreak/>
              <w:t xml:space="preserve">CONTINUOUS IMPROVEMENT </w:t>
            </w:r>
          </w:p>
        </w:tc>
      </w:tr>
      <w:tr w:rsidR="007B6944" w:rsidRPr="00FA3BEC" w14:paraId="03101340" w14:textId="77777777" w:rsidTr="007B6944">
        <w:trPr>
          <w:trHeight w:val="340"/>
        </w:trPr>
        <w:tc>
          <w:tcPr>
            <w:tcW w:w="10456" w:type="dxa"/>
            <w:gridSpan w:val="2"/>
            <w:shd w:val="clear" w:color="auto" w:fill="auto"/>
            <w:vAlign w:val="center"/>
          </w:tcPr>
          <w:p w14:paraId="1F35B055" w14:textId="77777777" w:rsidR="00A149F0" w:rsidRPr="00FA3BEC" w:rsidRDefault="00A149F0" w:rsidP="00A149F0">
            <w:pPr>
              <w:tabs>
                <w:tab w:val="left" w:pos="305"/>
              </w:tabs>
              <w:spacing w:before="120" w:after="120" w:line="240" w:lineRule="auto"/>
              <w:jc w:val="both"/>
              <w:rPr>
                <w:rFonts w:asciiTheme="minorHAnsi" w:eastAsia="Times New Roman" w:hAnsiTheme="minorHAnsi" w:cstheme="minorHAnsi"/>
                <w:color w:val="000000"/>
                <w:sz w:val="22"/>
                <w:szCs w:val="22"/>
                <w:lang w:val="en-AU"/>
              </w:rPr>
            </w:pPr>
            <w:r w:rsidRPr="00FA3BEC">
              <w:rPr>
                <w:rFonts w:asciiTheme="minorHAnsi" w:eastAsia="Times New Roman" w:hAnsiTheme="minorHAnsi" w:cstheme="minorHAnsi"/>
                <w:color w:val="000000"/>
                <w:sz w:val="22"/>
                <w:szCs w:val="22"/>
                <w:lang w:val="en-AU"/>
              </w:rPr>
              <w:t>All Hawke’s Bay Regional Council (HBRC) staff are expected to actively and enthusiastically promote the concept of continuous improvement in their work for HBRC.  This means:</w:t>
            </w:r>
          </w:p>
          <w:p w14:paraId="69BA6BD1" w14:textId="77777777" w:rsidR="00A149F0" w:rsidRPr="00FA3BEC" w:rsidRDefault="00A149F0" w:rsidP="00A149F0">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Maintaining a positive overall attitude in the workplace, including promoting HBRC in a positive manner, as assessed by your peers and Manager </w:t>
            </w:r>
          </w:p>
          <w:p w14:paraId="2FC720F2" w14:textId="77777777" w:rsidR="00A149F0" w:rsidRPr="00FA3BEC" w:rsidRDefault="00A149F0" w:rsidP="00A149F0">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Taking part in training opportunities provided by HBRC with an open mind, as assessed by pre and post training meetings with your Manager. </w:t>
            </w:r>
          </w:p>
          <w:p w14:paraId="0547AC99" w14:textId="77777777" w:rsidR="00A149F0" w:rsidRPr="00FA3BEC" w:rsidRDefault="00A149F0" w:rsidP="00A149F0">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Practicing the skills provided in training offered by HBRC, as assessed by regular feedback meetings with your Manager. </w:t>
            </w:r>
          </w:p>
          <w:p w14:paraId="29B52467" w14:textId="77777777" w:rsidR="00A149F0" w:rsidRPr="00FA3BEC" w:rsidRDefault="00A149F0" w:rsidP="00A149F0">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Showing a strong team commitment, as indicated by peer feedback and your Manager’s assessment. </w:t>
            </w:r>
          </w:p>
          <w:p w14:paraId="25424D73" w14:textId="77777777" w:rsidR="00A149F0" w:rsidRPr="00FA3BEC" w:rsidRDefault="00A149F0" w:rsidP="00A149F0">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Practicing the concept of continuous improvement by showing initiative with new ideas and positively acknowledging other ideas. </w:t>
            </w:r>
          </w:p>
          <w:p w14:paraId="7BA1F9EF" w14:textId="77777777" w:rsidR="00A149F0" w:rsidRPr="00FA3BEC" w:rsidRDefault="00A149F0" w:rsidP="00A149F0">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Giving honest and open feedback as and when required, aiming to constructively deal with all issues, as assessed by regular feedback meetings with your Manager. </w:t>
            </w:r>
          </w:p>
          <w:p w14:paraId="0FFE38C4" w14:textId="77777777" w:rsidR="00A149F0" w:rsidRPr="00FA3BEC" w:rsidRDefault="00A149F0" w:rsidP="00A149F0">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Deliver on project outcomes: on time and on budget.</w:t>
            </w:r>
          </w:p>
          <w:p w14:paraId="44EE3FBD" w14:textId="703E7183" w:rsidR="007B6944" w:rsidRPr="00FA3BEC" w:rsidRDefault="00A149F0" w:rsidP="00A149F0">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Displaying sound judgment and making responsible decisions.</w:t>
            </w:r>
          </w:p>
        </w:tc>
      </w:tr>
      <w:tr w:rsidR="0086725E" w:rsidRPr="00FA3BEC" w14:paraId="35BAB5F8" w14:textId="77777777" w:rsidTr="009E464E">
        <w:trPr>
          <w:trHeight w:val="340"/>
        </w:trPr>
        <w:tc>
          <w:tcPr>
            <w:tcW w:w="10456" w:type="dxa"/>
            <w:gridSpan w:val="2"/>
            <w:shd w:val="clear" w:color="auto" w:fill="00364A"/>
            <w:vAlign w:val="center"/>
          </w:tcPr>
          <w:p w14:paraId="4F7E2769" w14:textId="77777777" w:rsidR="0086725E" w:rsidRPr="00FA3BEC" w:rsidRDefault="0086725E" w:rsidP="0086725E">
            <w:pPr>
              <w:spacing w:after="0" w:line="240" w:lineRule="auto"/>
              <w:rPr>
                <w:rFonts w:asciiTheme="minorHAnsi" w:hAnsiTheme="minorHAnsi" w:cstheme="minorHAnsi"/>
                <w:b/>
                <w:bCs/>
                <w:color w:val="FFFFFF" w:themeColor="background1"/>
                <w:sz w:val="22"/>
                <w:szCs w:val="22"/>
                <w:lang w:val="en-AU"/>
              </w:rPr>
            </w:pPr>
            <w:r w:rsidRPr="00FA3BEC">
              <w:rPr>
                <w:rFonts w:asciiTheme="minorHAnsi" w:hAnsiTheme="minorHAnsi" w:cstheme="minorHAnsi"/>
                <w:b/>
                <w:bCs/>
                <w:color w:val="FFFFFF" w:themeColor="background1"/>
                <w:sz w:val="22"/>
                <w:szCs w:val="22"/>
                <w:lang w:val="en-AU"/>
              </w:rPr>
              <w:t xml:space="preserve">HEALTH AND SAFETY </w:t>
            </w:r>
          </w:p>
        </w:tc>
      </w:tr>
      <w:tr w:rsidR="0086725E" w:rsidRPr="00FA3BEC" w14:paraId="5A23792B" w14:textId="77777777" w:rsidTr="0086725E">
        <w:trPr>
          <w:trHeight w:val="340"/>
        </w:trPr>
        <w:tc>
          <w:tcPr>
            <w:tcW w:w="10456" w:type="dxa"/>
            <w:gridSpan w:val="2"/>
            <w:shd w:val="clear" w:color="auto" w:fill="auto"/>
            <w:vAlign w:val="center"/>
          </w:tcPr>
          <w:p w14:paraId="56E3C83B" w14:textId="77777777" w:rsidR="0086725E" w:rsidRPr="00FA3BEC" w:rsidRDefault="0086725E" w:rsidP="0086725E">
            <w:pPr>
              <w:keepNext/>
              <w:keepLines/>
              <w:tabs>
                <w:tab w:val="left" w:pos="305"/>
              </w:tabs>
              <w:spacing w:before="120" w:after="120" w:line="240" w:lineRule="auto"/>
              <w:jc w:val="both"/>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All staff are expected to follow established health and safety procedures while working for HBRC, and in accordance with policies developed by HBRC.  This means:</w:t>
            </w:r>
          </w:p>
          <w:p w14:paraId="7B8550CD"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Complying with and adhering to HBRC’s accepted standards and procedures.</w:t>
            </w:r>
          </w:p>
          <w:p w14:paraId="4479D2B7"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Where appropriate, taking responsibility for workplace hazards/risks you identify and communicated to management.</w:t>
            </w:r>
          </w:p>
          <w:p w14:paraId="10959545"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Undertaking regular reviews of workplace risks/hazards that are present in your work.</w:t>
            </w:r>
          </w:p>
          <w:p w14:paraId="7C24B409"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When, and if, necessary, participate in the investigation of accidents/incidents according to HBRC procedures.</w:t>
            </w:r>
          </w:p>
          <w:p w14:paraId="271BCA96"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Undertaking appropriate and effective staff training when required or necessary.</w:t>
            </w:r>
          </w:p>
          <w:p w14:paraId="7037A625"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Promoting a healthy and safe workplace.</w:t>
            </w:r>
          </w:p>
          <w:p w14:paraId="21EDC87D"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Actively supporting health and safety initiatives.</w:t>
            </w:r>
          </w:p>
          <w:p w14:paraId="09674735" w14:textId="77777777" w:rsidR="0086725E" w:rsidRPr="00FA3BEC" w:rsidRDefault="0086725E" w:rsidP="00704028">
            <w:pPr>
              <w:numPr>
                <w:ilvl w:val="0"/>
                <w:numId w:val="29"/>
              </w:numPr>
              <w:spacing w:after="120" w:line="240" w:lineRule="auto"/>
              <w:jc w:val="both"/>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Comply with any rehabilitation plan designed with you for a return to work after an accident.</w:t>
            </w:r>
          </w:p>
        </w:tc>
      </w:tr>
      <w:tr w:rsidR="0086725E" w:rsidRPr="00FA3BEC" w14:paraId="0F5173ED" w14:textId="77777777" w:rsidTr="00561BDF">
        <w:trPr>
          <w:trHeight w:val="340"/>
        </w:trPr>
        <w:tc>
          <w:tcPr>
            <w:tcW w:w="10456" w:type="dxa"/>
            <w:gridSpan w:val="2"/>
            <w:shd w:val="clear" w:color="auto" w:fill="00364A"/>
            <w:vAlign w:val="center"/>
          </w:tcPr>
          <w:p w14:paraId="1DEC5A50" w14:textId="77777777" w:rsidR="0086725E" w:rsidRPr="00FA3BEC" w:rsidRDefault="0086725E" w:rsidP="0086725E">
            <w:pPr>
              <w:spacing w:after="0" w:line="240" w:lineRule="auto"/>
              <w:rPr>
                <w:rFonts w:asciiTheme="minorHAnsi" w:hAnsiTheme="minorHAnsi" w:cstheme="minorHAnsi"/>
                <w:b/>
                <w:bCs/>
                <w:color w:val="FFFFFF" w:themeColor="background1"/>
                <w:sz w:val="22"/>
                <w:szCs w:val="22"/>
                <w:lang w:val="en-AU"/>
              </w:rPr>
            </w:pPr>
            <w:r w:rsidRPr="00FA3BEC">
              <w:rPr>
                <w:rFonts w:asciiTheme="minorHAnsi" w:hAnsiTheme="minorHAnsi" w:cstheme="minorHAnsi"/>
                <w:b/>
                <w:bCs/>
                <w:color w:val="FFFFFF" w:themeColor="background1"/>
                <w:sz w:val="22"/>
                <w:szCs w:val="22"/>
                <w:lang w:val="en-AU"/>
              </w:rPr>
              <w:t xml:space="preserve">EMERGENCY MANAGEMENT </w:t>
            </w:r>
          </w:p>
        </w:tc>
      </w:tr>
      <w:tr w:rsidR="0086725E" w:rsidRPr="00FA3BEC" w14:paraId="1E3A8EF7" w14:textId="77777777" w:rsidTr="0086725E">
        <w:trPr>
          <w:trHeight w:val="340"/>
        </w:trPr>
        <w:tc>
          <w:tcPr>
            <w:tcW w:w="10456" w:type="dxa"/>
            <w:gridSpan w:val="2"/>
            <w:shd w:val="clear" w:color="auto" w:fill="auto"/>
            <w:vAlign w:val="center"/>
          </w:tcPr>
          <w:p w14:paraId="5B93FEAE" w14:textId="795F6B29" w:rsidR="000F24B5" w:rsidRPr="00FA3BEC" w:rsidRDefault="000F24B5" w:rsidP="0086725E">
            <w:pPr>
              <w:widowControl w:val="0"/>
              <w:tabs>
                <w:tab w:val="left" w:pos="305"/>
              </w:tabs>
              <w:spacing w:before="120" w:after="120" w:line="240" w:lineRule="auto"/>
              <w:jc w:val="both"/>
              <w:rPr>
                <w:rFonts w:asciiTheme="minorHAnsi" w:eastAsia="Times New Roman" w:hAnsiTheme="minorHAnsi" w:cstheme="minorHAnsi"/>
                <w:color w:val="000000"/>
                <w:sz w:val="22"/>
                <w:szCs w:val="22"/>
                <w:lang w:val="en-AU"/>
              </w:rPr>
            </w:pPr>
            <w:bookmarkStart w:id="0" w:name="_Hlk45885574"/>
            <w:r w:rsidRPr="00FA3BEC">
              <w:rPr>
                <w:rFonts w:asciiTheme="minorHAnsi" w:eastAsia="Times New Roman" w:hAnsiTheme="minorHAnsi" w:cstheme="minorHAnsi"/>
                <w:color w:val="000000"/>
                <w:sz w:val="22"/>
                <w:szCs w:val="22"/>
                <w:lang w:val="en-AU"/>
              </w:rPr>
              <w:t xml:space="preserve">When a Civil Defence event happens, you may be required to assist with carrying out the Council’s Civil Defence responsibilities after providing required support for your family and dependants. </w:t>
            </w:r>
            <w:r w:rsidR="0086725E" w:rsidRPr="00FA3BEC">
              <w:rPr>
                <w:rFonts w:asciiTheme="minorHAnsi" w:eastAsia="Times New Roman" w:hAnsiTheme="minorHAnsi" w:cstheme="minorHAnsi"/>
                <w:color w:val="000000"/>
                <w:sz w:val="22"/>
                <w:szCs w:val="22"/>
                <w:lang w:val="en-AU"/>
              </w:rPr>
              <w:t>All HBRC staff are expected to undertake such Emergency Management functions as are determined appropriate to meet HBRC’s role and function in this area.</w:t>
            </w:r>
            <w:r w:rsidRPr="00FA3BEC">
              <w:rPr>
                <w:rFonts w:asciiTheme="minorHAnsi" w:eastAsia="Times New Roman" w:hAnsiTheme="minorHAnsi" w:cstheme="minorHAnsi"/>
                <w:color w:val="000000"/>
                <w:sz w:val="22"/>
                <w:szCs w:val="22"/>
                <w:lang w:val="en-AU"/>
              </w:rPr>
              <w:t xml:space="preserve"> </w:t>
            </w:r>
            <w:r w:rsidR="0086725E" w:rsidRPr="00FA3BEC">
              <w:rPr>
                <w:rFonts w:asciiTheme="minorHAnsi" w:eastAsia="Times New Roman" w:hAnsiTheme="minorHAnsi" w:cstheme="minorHAnsi"/>
                <w:color w:val="000000"/>
                <w:sz w:val="22"/>
                <w:szCs w:val="22"/>
                <w:lang w:val="en-AU"/>
              </w:rPr>
              <w:t>This means:</w:t>
            </w:r>
          </w:p>
          <w:p w14:paraId="1940C3DD"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Undertaking such a role as is allocated for emergency management requirements.</w:t>
            </w:r>
          </w:p>
          <w:p w14:paraId="64A6A756"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Participating in such exercises as are required to maintain a state of preparedness in HBRC.</w:t>
            </w:r>
          </w:p>
          <w:p w14:paraId="686E74F7"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lastRenderedPageBreak/>
              <w:t>Responding to such requests to assume an emergency management role as are required by events.</w:t>
            </w:r>
          </w:p>
          <w:p w14:paraId="708A290E" w14:textId="77777777" w:rsidR="0086725E" w:rsidRPr="00FA3BEC" w:rsidRDefault="0086725E" w:rsidP="0086725E">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Understanding the contents of the relevant section of the Business Continuance Plan (BCP) and its implications for your role.</w:t>
            </w:r>
          </w:p>
          <w:p w14:paraId="7F55EB8D" w14:textId="77777777" w:rsidR="0086725E" w:rsidRPr="00FA3BEC" w:rsidRDefault="0086725E" w:rsidP="0086725E">
            <w:pPr>
              <w:numPr>
                <w:ilvl w:val="0"/>
                <w:numId w:val="29"/>
              </w:numPr>
              <w:spacing w:after="120" w:line="240" w:lineRule="auto"/>
              <w:rPr>
                <w:rFonts w:asciiTheme="minorHAnsi" w:eastAsia="Times New Roman" w:hAnsiTheme="minorHAnsi" w:cstheme="minorHAnsi"/>
                <w:color w:val="000000"/>
                <w:sz w:val="22"/>
                <w:szCs w:val="22"/>
                <w:lang w:val="en-AU"/>
              </w:rPr>
            </w:pPr>
            <w:r w:rsidRPr="00FA3BEC">
              <w:rPr>
                <w:rFonts w:asciiTheme="minorHAnsi" w:eastAsia="Times New Roman" w:hAnsiTheme="minorHAnsi" w:cstheme="minorHAnsi"/>
                <w:sz w:val="22"/>
                <w:szCs w:val="22"/>
                <w:lang w:val="en-AU"/>
              </w:rPr>
              <w:t>Where the requirements of the role require it, review the relevance of the BCP for your team, section or Group on a regular basis.</w:t>
            </w:r>
            <w:bookmarkEnd w:id="0"/>
          </w:p>
        </w:tc>
      </w:tr>
    </w:tbl>
    <w:p w14:paraId="478B4E41" w14:textId="77777777" w:rsidR="004B4CF8" w:rsidRPr="00FA3BEC" w:rsidRDefault="004B4CF8"/>
    <w:tbl>
      <w:tblPr>
        <w:tblStyle w:val="TableGrid"/>
        <w:tblW w:w="0" w:type="auto"/>
        <w:tblLook w:val="04A0" w:firstRow="1" w:lastRow="0" w:firstColumn="1" w:lastColumn="0" w:noHBand="0" w:noVBand="1"/>
      </w:tblPr>
      <w:tblGrid>
        <w:gridCol w:w="10456"/>
      </w:tblGrid>
      <w:tr w:rsidR="0086725E" w:rsidRPr="00FA3BEC" w14:paraId="059916F6" w14:textId="77777777" w:rsidTr="00025018">
        <w:trPr>
          <w:trHeight w:val="340"/>
        </w:trPr>
        <w:tc>
          <w:tcPr>
            <w:tcW w:w="10456" w:type="dxa"/>
            <w:shd w:val="clear" w:color="auto" w:fill="00364A"/>
            <w:vAlign w:val="center"/>
          </w:tcPr>
          <w:p w14:paraId="4645FA1D" w14:textId="77777777" w:rsidR="0086725E" w:rsidRPr="00FA3BEC" w:rsidRDefault="00BE7C5E" w:rsidP="0086725E">
            <w:pPr>
              <w:spacing w:after="0" w:line="240" w:lineRule="auto"/>
              <w:rPr>
                <w:rFonts w:asciiTheme="minorHAnsi" w:hAnsiTheme="minorHAnsi" w:cstheme="minorHAnsi"/>
                <w:b/>
                <w:bCs/>
                <w:color w:val="FFFFFF" w:themeColor="background1"/>
                <w:sz w:val="22"/>
                <w:szCs w:val="22"/>
                <w:lang w:val="en-AU"/>
              </w:rPr>
            </w:pPr>
            <w:r w:rsidRPr="00FA3BEC">
              <w:rPr>
                <w:rFonts w:asciiTheme="minorHAnsi" w:hAnsiTheme="minorHAnsi" w:cstheme="minorHAnsi"/>
                <w:b/>
                <w:bCs/>
                <w:color w:val="FFFFFF" w:themeColor="background1"/>
                <w:sz w:val="22"/>
                <w:szCs w:val="22"/>
                <w:lang w:val="en-AU"/>
              </w:rPr>
              <w:t xml:space="preserve">PERSON SPECIFICATION </w:t>
            </w:r>
            <w:r w:rsidR="0086725E" w:rsidRPr="00FA3BEC">
              <w:rPr>
                <w:rFonts w:asciiTheme="minorHAnsi" w:hAnsiTheme="minorHAnsi" w:cstheme="minorHAnsi"/>
                <w:b/>
                <w:bCs/>
                <w:color w:val="FFFFFF" w:themeColor="background1"/>
                <w:sz w:val="22"/>
                <w:szCs w:val="22"/>
                <w:lang w:val="en-AU"/>
              </w:rPr>
              <w:t xml:space="preserve">  </w:t>
            </w:r>
          </w:p>
        </w:tc>
      </w:tr>
      <w:tr w:rsidR="0086725E" w:rsidRPr="00FA3BEC" w14:paraId="6AD42495" w14:textId="77777777" w:rsidTr="00E345DC">
        <w:trPr>
          <w:trHeight w:val="1111"/>
        </w:trPr>
        <w:tc>
          <w:tcPr>
            <w:tcW w:w="10456" w:type="dxa"/>
            <w:shd w:val="clear" w:color="auto" w:fill="auto"/>
          </w:tcPr>
          <w:p w14:paraId="5D128879" w14:textId="77777777" w:rsidR="00BE7C5E" w:rsidRPr="00FA3BEC" w:rsidRDefault="00BE7C5E" w:rsidP="004B4CF8">
            <w:pPr>
              <w:spacing w:after="120" w:line="240" w:lineRule="auto"/>
              <w:rPr>
                <w:rFonts w:asciiTheme="minorHAnsi" w:hAnsiTheme="minorHAnsi" w:cstheme="minorHAnsi"/>
                <w:b/>
                <w:bCs/>
                <w:sz w:val="22"/>
                <w:szCs w:val="22"/>
                <w:lang w:val="en-AU"/>
              </w:rPr>
            </w:pPr>
            <w:r w:rsidRPr="00FA3BEC">
              <w:rPr>
                <w:rFonts w:asciiTheme="minorHAnsi" w:hAnsiTheme="minorHAnsi" w:cstheme="minorHAnsi"/>
                <w:b/>
                <w:bCs/>
                <w:sz w:val="22"/>
                <w:szCs w:val="22"/>
                <w:lang w:val="en-AU"/>
              </w:rPr>
              <w:t xml:space="preserve">Minimum academic qualifications </w:t>
            </w:r>
            <w:r w:rsidRPr="00FA3BEC">
              <w:rPr>
                <w:rFonts w:asciiTheme="minorHAnsi" w:eastAsia="Times New Roman" w:hAnsiTheme="minorHAnsi" w:cstheme="minorHAnsi"/>
                <w:b/>
                <w:bCs/>
                <w:sz w:val="22"/>
                <w:szCs w:val="22"/>
                <w:lang w:val="en-AU"/>
              </w:rPr>
              <w:t>required</w:t>
            </w:r>
          </w:p>
          <w:p w14:paraId="2B0A7123" w14:textId="77777777" w:rsidR="00BE7C5E" w:rsidRPr="00FA3BEC" w:rsidRDefault="00A64EA7" w:rsidP="004B4CF8">
            <w:pPr>
              <w:numPr>
                <w:ilvl w:val="0"/>
                <w:numId w:val="29"/>
              </w:numPr>
              <w:spacing w:after="120" w:line="240" w:lineRule="auto"/>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Relevant </w:t>
            </w:r>
            <w:r w:rsidR="00BE7C5E" w:rsidRPr="00FA3BEC">
              <w:rPr>
                <w:rFonts w:asciiTheme="minorHAnsi" w:eastAsia="Times New Roman" w:hAnsiTheme="minorHAnsi" w:cstheme="minorHAnsi"/>
                <w:sz w:val="22"/>
                <w:szCs w:val="22"/>
                <w:lang w:val="en-AU"/>
              </w:rPr>
              <w:t xml:space="preserve">Bachelor’s degree or equivalent tertiary qualification. </w:t>
            </w:r>
          </w:p>
          <w:p w14:paraId="4AA303C3" w14:textId="77777777" w:rsidR="00BE7C5E" w:rsidRPr="00FA3BEC" w:rsidRDefault="00A64EA7" w:rsidP="004B4CF8">
            <w:pPr>
              <w:numPr>
                <w:ilvl w:val="0"/>
                <w:numId w:val="29"/>
              </w:numPr>
              <w:spacing w:after="120" w:line="240" w:lineRule="auto"/>
              <w:rPr>
                <w:rFonts w:asciiTheme="minorHAnsi" w:hAnsiTheme="minorHAnsi" w:cstheme="minorHAnsi"/>
                <w:sz w:val="22"/>
                <w:szCs w:val="22"/>
              </w:rPr>
            </w:pPr>
            <w:r w:rsidRPr="00FA3BEC">
              <w:rPr>
                <w:rFonts w:asciiTheme="minorHAnsi" w:eastAsia="Times New Roman" w:hAnsiTheme="minorHAnsi" w:cstheme="minorHAnsi"/>
                <w:sz w:val="22"/>
                <w:szCs w:val="22"/>
                <w:lang w:val="en-AU"/>
              </w:rPr>
              <w:t xml:space="preserve">Valid </w:t>
            </w:r>
            <w:r w:rsidR="00BE7C5E" w:rsidRPr="00FA3BEC">
              <w:rPr>
                <w:rFonts w:asciiTheme="minorHAnsi" w:eastAsia="Times New Roman" w:hAnsiTheme="minorHAnsi" w:cstheme="minorHAnsi"/>
                <w:sz w:val="22"/>
                <w:szCs w:val="22"/>
                <w:lang w:val="en-AU"/>
              </w:rPr>
              <w:t>driver’s licence required</w:t>
            </w:r>
          </w:p>
        </w:tc>
      </w:tr>
      <w:tr w:rsidR="004B4CF8" w:rsidRPr="004B4CF8" w14:paraId="4F0C6DF4" w14:textId="77777777" w:rsidTr="004B4CF8">
        <w:trPr>
          <w:trHeight w:val="2058"/>
        </w:trPr>
        <w:tc>
          <w:tcPr>
            <w:tcW w:w="10456" w:type="dxa"/>
            <w:shd w:val="clear" w:color="auto" w:fill="auto"/>
          </w:tcPr>
          <w:p w14:paraId="0BBEED51" w14:textId="77777777" w:rsidR="00B53CC0" w:rsidRPr="00FA3BEC" w:rsidRDefault="00B53CC0" w:rsidP="00B53CC0">
            <w:pPr>
              <w:spacing w:before="240" w:after="120" w:line="240" w:lineRule="auto"/>
              <w:rPr>
                <w:rFonts w:asciiTheme="minorHAnsi" w:eastAsia="Times New Roman" w:hAnsiTheme="minorHAnsi" w:cstheme="minorHAnsi"/>
                <w:b/>
                <w:sz w:val="22"/>
                <w:szCs w:val="22"/>
                <w:lang w:val="en-AU"/>
              </w:rPr>
            </w:pPr>
            <w:r w:rsidRPr="00FA3BEC">
              <w:rPr>
                <w:rFonts w:asciiTheme="minorHAnsi" w:eastAsia="Times New Roman" w:hAnsiTheme="minorHAnsi" w:cstheme="minorHAnsi"/>
                <w:b/>
                <w:sz w:val="22"/>
                <w:szCs w:val="22"/>
                <w:lang w:val="en-AU"/>
              </w:rPr>
              <w:t xml:space="preserve">Knowledge and Experience </w:t>
            </w:r>
          </w:p>
          <w:p w14:paraId="145272BA" w14:textId="2CC89CB2" w:rsidR="008A6C44" w:rsidRPr="00FA3BEC" w:rsidRDefault="00F84C9D" w:rsidP="008A6C44">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Preferably five</w:t>
            </w:r>
            <w:r w:rsidR="00B53CC0" w:rsidRPr="00FA3BEC">
              <w:rPr>
                <w:rFonts w:asciiTheme="minorHAnsi" w:eastAsia="Times New Roman" w:hAnsiTheme="minorHAnsi" w:cstheme="minorHAnsi"/>
                <w:sz w:val="22"/>
                <w:szCs w:val="22"/>
                <w:lang w:val="en-AU"/>
              </w:rPr>
              <w:t xml:space="preserve"> years’ post qualification experience in sustainable land management or in the provision of primary sector related technical advice.</w:t>
            </w:r>
          </w:p>
          <w:p w14:paraId="6DA323CC" w14:textId="2086721F" w:rsidR="008A6C44" w:rsidRPr="00FA3BEC" w:rsidRDefault="00FA3BEC" w:rsidP="00B53CC0">
            <w:pPr>
              <w:numPr>
                <w:ilvl w:val="0"/>
                <w:numId w:val="15"/>
              </w:numPr>
              <w:spacing w:after="120" w:line="240" w:lineRule="auto"/>
              <w:ind w:left="357" w:hanging="357"/>
              <w:rPr>
                <w:rFonts w:asciiTheme="minorHAnsi" w:eastAsia="Times New Roman" w:hAnsiTheme="minorHAnsi" w:cstheme="minorHAnsi"/>
                <w:sz w:val="22"/>
                <w:szCs w:val="22"/>
                <w:lang w:val="en-AU"/>
              </w:rPr>
            </w:pPr>
            <w:r>
              <w:rPr>
                <w:rFonts w:asciiTheme="minorHAnsi" w:eastAsia="Times New Roman" w:hAnsiTheme="minorHAnsi" w:cstheme="minorHAnsi"/>
                <w:sz w:val="22"/>
                <w:szCs w:val="22"/>
                <w:lang w:val="en-AU"/>
              </w:rPr>
              <w:t>Excellent knowledge of p</w:t>
            </w:r>
            <w:r w:rsidR="008A6C44" w:rsidRPr="00FA3BEC">
              <w:rPr>
                <w:rFonts w:asciiTheme="minorHAnsi" w:eastAsia="Times New Roman" w:hAnsiTheme="minorHAnsi" w:cstheme="minorHAnsi"/>
                <w:sz w:val="22"/>
                <w:szCs w:val="22"/>
                <w:lang w:val="en-AU"/>
              </w:rPr>
              <w:t>athways of nutrient and contaminant loss from land to water.</w:t>
            </w:r>
          </w:p>
          <w:p w14:paraId="2455DD08" w14:textId="77777777" w:rsidR="00B53CC0" w:rsidRPr="00FA3BEC" w:rsidRDefault="00B53CC0" w:rsidP="00B53CC0">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 xml:space="preserve">Advanced Nutrient Management Certificate is desirable. </w:t>
            </w:r>
          </w:p>
          <w:p w14:paraId="0D0D3D8C" w14:textId="0A470210" w:rsidR="00B53CC0" w:rsidRPr="00FA3BEC" w:rsidRDefault="00B53CC0" w:rsidP="00B53CC0">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A sound understanding of farming and growing systems and rural issues.</w:t>
            </w:r>
          </w:p>
          <w:p w14:paraId="6126D310" w14:textId="560D5FBB" w:rsidR="00D25F4C" w:rsidRPr="00FA3BEC" w:rsidRDefault="00D25F4C" w:rsidP="00D25F4C">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A good understanding of social, economic and financial issues in the primary sector.</w:t>
            </w:r>
          </w:p>
          <w:p w14:paraId="7F444827" w14:textId="77777777" w:rsidR="00B53CC0" w:rsidRPr="00FA3BEC" w:rsidRDefault="00B53CC0" w:rsidP="00B53CC0">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An awareness of cultural issues as they relate to HBRC and community.</w:t>
            </w:r>
          </w:p>
          <w:p w14:paraId="2B7B0FFF" w14:textId="77777777" w:rsidR="00B53CC0" w:rsidRPr="00FA3BEC" w:rsidRDefault="00B53CC0" w:rsidP="00B53CC0">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Excellent standard of written and verbal communication.</w:t>
            </w:r>
          </w:p>
          <w:p w14:paraId="2B216FC5" w14:textId="3F2302E9" w:rsidR="00B53CC0" w:rsidRPr="00FA3BEC" w:rsidRDefault="00D25F4C" w:rsidP="00B53CC0">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P</w:t>
            </w:r>
            <w:r w:rsidR="00B53CC0" w:rsidRPr="00FA3BEC">
              <w:rPr>
                <w:rFonts w:asciiTheme="minorHAnsi" w:eastAsia="Times New Roman" w:hAnsiTheme="minorHAnsi" w:cstheme="minorHAnsi"/>
                <w:sz w:val="22"/>
                <w:szCs w:val="22"/>
                <w:lang w:val="en-AU"/>
              </w:rPr>
              <w:t>roject management skills.</w:t>
            </w:r>
          </w:p>
          <w:p w14:paraId="3CC9B301" w14:textId="77777777" w:rsidR="00B53CC0" w:rsidRPr="00FA3BEC" w:rsidRDefault="00B53CC0" w:rsidP="00B53CC0">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Conflict resolution skills.</w:t>
            </w:r>
          </w:p>
          <w:p w14:paraId="0EB3B7A9" w14:textId="4F8E92DA" w:rsidR="00B53CC0" w:rsidRPr="00FA3BEC" w:rsidRDefault="00B53CC0" w:rsidP="00756217">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Strong facilitation and leadership skills.</w:t>
            </w:r>
          </w:p>
          <w:p w14:paraId="2BA49E79" w14:textId="5A74E70D" w:rsidR="00D25F4C" w:rsidRPr="00FA3BEC" w:rsidRDefault="00D25F4C" w:rsidP="00756217">
            <w:pPr>
              <w:numPr>
                <w:ilvl w:val="0"/>
                <w:numId w:val="15"/>
              </w:numPr>
              <w:spacing w:after="120" w:line="240" w:lineRule="auto"/>
              <w:ind w:left="357" w:hanging="357"/>
              <w:rPr>
                <w:rFonts w:asciiTheme="minorHAnsi" w:eastAsia="Times New Roman" w:hAnsiTheme="minorHAnsi" w:cstheme="minorHAnsi"/>
                <w:sz w:val="22"/>
                <w:szCs w:val="22"/>
                <w:lang w:val="en-AU"/>
              </w:rPr>
            </w:pPr>
            <w:r w:rsidRPr="00FA3BEC">
              <w:rPr>
                <w:rFonts w:asciiTheme="minorHAnsi" w:eastAsia="Times New Roman" w:hAnsiTheme="minorHAnsi" w:cstheme="minorHAnsi"/>
                <w:sz w:val="22"/>
                <w:szCs w:val="22"/>
                <w:lang w:val="en-AU"/>
              </w:rPr>
              <w:t>Knowledge of reporting systems and requirements.</w:t>
            </w:r>
          </w:p>
          <w:p w14:paraId="7F7DB791" w14:textId="32CABE88" w:rsidR="00D25F4C" w:rsidRPr="00FA3BEC" w:rsidRDefault="00D25F4C" w:rsidP="00D25F4C">
            <w:pPr>
              <w:pStyle w:val="ListParagraph"/>
              <w:numPr>
                <w:ilvl w:val="0"/>
                <w:numId w:val="15"/>
              </w:numPr>
              <w:spacing w:after="120" w:line="240" w:lineRule="auto"/>
              <w:contextualSpacing w:val="0"/>
              <w:rPr>
                <w:rFonts w:asciiTheme="minorHAnsi" w:hAnsiTheme="minorHAnsi" w:cstheme="minorHAnsi"/>
                <w:sz w:val="22"/>
                <w:szCs w:val="22"/>
              </w:rPr>
            </w:pPr>
            <w:r w:rsidRPr="00FA3BEC">
              <w:rPr>
                <w:rFonts w:asciiTheme="minorHAnsi" w:hAnsiTheme="minorHAnsi" w:cstheme="minorHAnsi"/>
                <w:sz w:val="22"/>
                <w:szCs w:val="22"/>
              </w:rPr>
              <w:t>Competent in Microsoft Office. Ideally experience with ArcGIS</w:t>
            </w:r>
          </w:p>
          <w:p w14:paraId="0D4C9C14" w14:textId="77777777" w:rsidR="004B4CF8" w:rsidRPr="00D25F4C" w:rsidRDefault="004B4CF8" w:rsidP="003477D5">
            <w:pPr>
              <w:spacing w:after="120" w:line="240" w:lineRule="auto"/>
              <w:rPr>
                <w:rFonts w:asciiTheme="minorHAnsi" w:eastAsia="Times New Roman" w:hAnsiTheme="minorHAnsi" w:cstheme="minorHAnsi"/>
                <w:sz w:val="22"/>
                <w:szCs w:val="22"/>
                <w:lang w:val="en-AU"/>
              </w:rPr>
            </w:pPr>
          </w:p>
        </w:tc>
      </w:tr>
      <w:tr w:rsidR="004B4CF8" w:rsidRPr="004B4CF8" w14:paraId="312A9754" w14:textId="77777777" w:rsidTr="004B4CF8">
        <w:trPr>
          <w:trHeight w:val="1290"/>
        </w:trPr>
        <w:tc>
          <w:tcPr>
            <w:tcW w:w="10456" w:type="dxa"/>
            <w:shd w:val="clear" w:color="auto" w:fill="auto"/>
          </w:tcPr>
          <w:p w14:paraId="2E4A79D5" w14:textId="77777777" w:rsidR="005A326B" w:rsidRDefault="005A326B" w:rsidP="004B4CF8">
            <w:pPr>
              <w:spacing w:after="120" w:line="240" w:lineRule="auto"/>
              <w:rPr>
                <w:rFonts w:asciiTheme="minorHAnsi" w:eastAsia="Times New Roman" w:hAnsiTheme="minorHAnsi" w:cstheme="minorHAnsi"/>
                <w:b/>
                <w:bCs/>
                <w:sz w:val="22"/>
                <w:szCs w:val="22"/>
                <w:lang w:val="en-AU"/>
              </w:rPr>
            </w:pPr>
          </w:p>
          <w:p w14:paraId="00AADC3D" w14:textId="3440A018" w:rsidR="004B4CF8" w:rsidRPr="00F84C9D" w:rsidRDefault="004B4CF8" w:rsidP="004B4CF8">
            <w:pPr>
              <w:spacing w:after="120" w:line="240" w:lineRule="auto"/>
              <w:rPr>
                <w:rFonts w:asciiTheme="minorHAnsi" w:eastAsia="Times New Roman" w:hAnsiTheme="minorHAnsi" w:cstheme="minorHAnsi"/>
                <w:b/>
                <w:bCs/>
                <w:sz w:val="22"/>
                <w:szCs w:val="22"/>
                <w:lang w:val="en-AU"/>
              </w:rPr>
            </w:pPr>
            <w:r w:rsidRPr="00F84C9D">
              <w:rPr>
                <w:rFonts w:asciiTheme="minorHAnsi" w:eastAsia="Times New Roman" w:hAnsiTheme="minorHAnsi" w:cstheme="minorHAnsi"/>
                <w:b/>
                <w:bCs/>
                <w:sz w:val="22"/>
                <w:szCs w:val="22"/>
                <w:lang w:val="en-AU"/>
              </w:rPr>
              <w:t xml:space="preserve">Personal Attributes </w:t>
            </w:r>
          </w:p>
          <w:p w14:paraId="74F4BEA1" w14:textId="4AE06115" w:rsidR="005241E4" w:rsidRPr="00F84C9D" w:rsidRDefault="00AD0721" w:rsidP="003477D5">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Ability to anticipate change, remain flexible and be innovative.</w:t>
            </w:r>
          </w:p>
          <w:p w14:paraId="243466DB" w14:textId="22524C71" w:rsidR="00E83347" w:rsidRPr="00F84C9D" w:rsidRDefault="00E83347" w:rsidP="00E83347">
            <w:pPr>
              <w:numPr>
                <w:ilvl w:val="0"/>
                <w:numId w:val="29"/>
              </w:numPr>
              <w:spacing w:after="120" w:line="240" w:lineRule="auto"/>
              <w:rPr>
                <w:rFonts w:ascii="Calibri" w:eastAsia="Times New Roman" w:hAnsi="Calibri" w:cs="Calibri"/>
                <w:sz w:val="22"/>
                <w:szCs w:val="22"/>
                <w:lang w:val="en-AU"/>
              </w:rPr>
            </w:pPr>
            <w:r w:rsidRPr="00F84C9D">
              <w:rPr>
                <w:rFonts w:ascii="Calibri" w:eastAsia="Times New Roman" w:hAnsi="Calibri" w:cs="Calibri"/>
                <w:sz w:val="22"/>
                <w:szCs w:val="22"/>
                <w:lang w:val="en-AU"/>
              </w:rPr>
              <w:t>Ability to build relationships, trust and respect.</w:t>
            </w:r>
          </w:p>
          <w:p w14:paraId="35CFCC41" w14:textId="20A0019A" w:rsidR="00A64EA7" w:rsidRPr="00F84C9D" w:rsidRDefault="00E83347" w:rsidP="00F84C9D">
            <w:pPr>
              <w:numPr>
                <w:ilvl w:val="0"/>
                <w:numId w:val="29"/>
              </w:numPr>
              <w:spacing w:after="120" w:line="240" w:lineRule="auto"/>
              <w:rPr>
                <w:rFonts w:ascii="Calibri" w:eastAsia="Times New Roman" w:hAnsi="Calibri" w:cs="Calibri"/>
                <w:sz w:val="22"/>
                <w:szCs w:val="22"/>
                <w:lang w:val="en-AU"/>
              </w:rPr>
            </w:pPr>
            <w:r w:rsidRPr="00F84C9D">
              <w:rPr>
                <w:rFonts w:ascii="Calibri" w:eastAsia="Times New Roman" w:hAnsi="Calibri" w:cs="Calibri"/>
                <w:sz w:val="22"/>
                <w:szCs w:val="22"/>
                <w:lang w:val="en-AU"/>
              </w:rPr>
              <w:t>Ability to prioritise, show initiative and work independently.</w:t>
            </w:r>
          </w:p>
          <w:p w14:paraId="7FDBA703" w14:textId="3127ADAB" w:rsidR="004B4CF8" w:rsidRPr="00F84C9D" w:rsidRDefault="00E83347" w:rsidP="003477D5">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Demonstrate positive and effective teamwork.</w:t>
            </w:r>
          </w:p>
          <w:p w14:paraId="658E3385" w14:textId="68156741" w:rsidR="003477D5" w:rsidRPr="00F84C9D" w:rsidRDefault="00E83347" w:rsidP="00040FE0">
            <w:pPr>
              <w:pStyle w:val="ListParagraph"/>
              <w:numPr>
                <w:ilvl w:val="0"/>
                <w:numId w:val="29"/>
              </w:numPr>
              <w:spacing w:after="120" w:line="240" w:lineRule="auto"/>
              <w:rPr>
                <w:rFonts w:ascii="Calibri" w:eastAsia="Times New Roman" w:hAnsi="Calibri" w:cs="Calibri"/>
                <w:sz w:val="22"/>
                <w:szCs w:val="22"/>
                <w:lang w:val="en-AU"/>
              </w:rPr>
            </w:pPr>
            <w:r w:rsidRPr="00F84C9D">
              <w:rPr>
                <w:rFonts w:asciiTheme="minorHAnsi" w:eastAsia="Times New Roman" w:hAnsiTheme="minorHAnsi" w:cstheme="minorHAnsi"/>
                <w:sz w:val="22"/>
                <w:szCs w:val="22"/>
                <w:lang w:val="en-AU"/>
              </w:rPr>
              <w:t xml:space="preserve">Demonstrate </w:t>
            </w:r>
            <w:r w:rsidR="003477D5" w:rsidRPr="00F84C9D">
              <w:rPr>
                <w:rFonts w:asciiTheme="minorHAnsi" w:eastAsia="Times New Roman" w:hAnsiTheme="minorHAnsi" w:cstheme="minorHAnsi"/>
                <w:sz w:val="22"/>
                <w:szCs w:val="22"/>
                <w:lang w:val="en-AU"/>
              </w:rPr>
              <w:t xml:space="preserve">integrity and </w:t>
            </w:r>
            <w:r w:rsidRPr="00F84C9D">
              <w:rPr>
                <w:rFonts w:asciiTheme="minorHAnsi" w:eastAsia="Times New Roman" w:hAnsiTheme="minorHAnsi" w:cstheme="minorHAnsi"/>
                <w:sz w:val="22"/>
                <w:szCs w:val="22"/>
                <w:lang w:val="en-AU"/>
              </w:rPr>
              <w:t xml:space="preserve">a strong </w:t>
            </w:r>
            <w:r w:rsidR="003477D5" w:rsidRPr="00F84C9D">
              <w:rPr>
                <w:rFonts w:asciiTheme="minorHAnsi" w:eastAsia="Times New Roman" w:hAnsiTheme="minorHAnsi" w:cstheme="minorHAnsi"/>
                <w:sz w:val="22"/>
                <w:szCs w:val="22"/>
                <w:lang w:val="en-AU"/>
              </w:rPr>
              <w:t>work ethic.</w:t>
            </w:r>
          </w:p>
          <w:p w14:paraId="1B5B6363" w14:textId="65277009" w:rsidR="003477D5" w:rsidRPr="00F84C9D" w:rsidRDefault="003477D5" w:rsidP="003477D5">
            <w:pPr>
              <w:numPr>
                <w:ilvl w:val="0"/>
                <w:numId w:val="29"/>
              </w:numPr>
              <w:spacing w:after="120" w:line="240" w:lineRule="auto"/>
              <w:rPr>
                <w:rFonts w:ascii="Calibri" w:eastAsia="Times New Roman" w:hAnsi="Calibri" w:cs="Calibri"/>
                <w:sz w:val="22"/>
                <w:szCs w:val="22"/>
                <w:lang w:val="en-AU"/>
              </w:rPr>
            </w:pPr>
            <w:r w:rsidRPr="00F84C9D">
              <w:rPr>
                <w:rFonts w:ascii="Calibri" w:eastAsia="Times New Roman" w:hAnsi="Calibri" w:cs="Calibri"/>
                <w:sz w:val="22"/>
                <w:szCs w:val="22"/>
                <w:lang w:val="en-AU"/>
              </w:rPr>
              <w:t xml:space="preserve">Ability to influence </w:t>
            </w:r>
            <w:r w:rsidR="00E83347" w:rsidRPr="00F84C9D">
              <w:rPr>
                <w:rFonts w:ascii="Calibri" w:eastAsia="Times New Roman" w:hAnsi="Calibri" w:cs="Calibri"/>
                <w:sz w:val="22"/>
                <w:szCs w:val="22"/>
                <w:lang w:val="en-AU"/>
              </w:rPr>
              <w:t xml:space="preserve">and support </w:t>
            </w:r>
            <w:r w:rsidRPr="00F84C9D">
              <w:rPr>
                <w:rFonts w:ascii="Calibri" w:eastAsia="Times New Roman" w:hAnsi="Calibri" w:cs="Calibri"/>
                <w:sz w:val="22"/>
                <w:szCs w:val="22"/>
                <w:lang w:val="en-AU"/>
              </w:rPr>
              <w:t xml:space="preserve">change within the rural community and </w:t>
            </w:r>
            <w:proofErr w:type="spellStart"/>
            <w:r w:rsidRPr="00F84C9D">
              <w:rPr>
                <w:rFonts w:ascii="Calibri" w:eastAsia="Times New Roman" w:hAnsi="Calibri" w:cs="Calibri"/>
                <w:sz w:val="22"/>
                <w:szCs w:val="22"/>
                <w:lang w:val="en-AU"/>
              </w:rPr>
              <w:t>agri</w:t>
            </w:r>
            <w:proofErr w:type="spellEnd"/>
            <w:r w:rsidRPr="00F84C9D">
              <w:rPr>
                <w:rFonts w:ascii="Calibri" w:eastAsia="Times New Roman" w:hAnsi="Calibri" w:cs="Calibri"/>
                <w:sz w:val="22"/>
                <w:szCs w:val="22"/>
                <w:lang w:val="en-AU"/>
              </w:rPr>
              <w:t>-industry sectors.</w:t>
            </w:r>
          </w:p>
          <w:p w14:paraId="146C3965" w14:textId="77777777" w:rsidR="004B4CF8" w:rsidRPr="00F84C9D" w:rsidRDefault="004B4CF8" w:rsidP="003477D5">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Excellent interpersonal skills with the ability to initiate and engage effectively at all levels, internally and externally.</w:t>
            </w:r>
          </w:p>
          <w:p w14:paraId="05DCF246" w14:textId="045140F6" w:rsidR="003477D5" w:rsidRPr="00F84C9D" w:rsidRDefault="00A64EA7" w:rsidP="00F84C9D">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Abili</w:t>
            </w:r>
            <w:r w:rsidR="004B4CF8" w:rsidRPr="00F84C9D">
              <w:rPr>
                <w:rFonts w:asciiTheme="minorHAnsi" w:eastAsia="Times New Roman" w:hAnsiTheme="minorHAnsi" w:cstheme="minorHAnsi"/>
                <w:sz w:val="22"/>
                <w:szCs w:val="22"/>
                <w:lang w:val="en-AU"/>
              </w:rPr>
              <w:t>ty to effectively gather multiple sources of information and apply technical and analytical skills to make effective decisions.</w:t>
            </w:r>
          </w:p>
          <w:p w14:paraId="0AFC2E11" w14:textId="77777777" w:rsidR="004B4CF8" w:rsidRPr="00F84C9D" w:rsidRDefault="00A64EA7" w:rsidP="003477D5">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 xml:space="preserve">Ability </w:t>
            </w:r>
            <w:r w:rsidR="004B4CF8" w:rsidRPr="00F84C9D">
              <w:rPr>
                <w:rFonts w:asciiTheme="minorHAnsi" w:eastAsia="Times New Roman" w:hAnsiTheme="minorHAnsi" w:cstheme="minorHAnsi"/>
                <w:sz w:val="22"/>
                <w:szCs w:val="22"/>
                <w:lang w:val="en-AU"/>
              </w:rPr>
              <w:t>to effectively plan, organise and co-ordinate work to ensure that goals are achieved with the highest quality of work possible within agreed timeframes.</w:t>
            </w:r>
          </w:p>
          <w:p w14:paraId="077FEC97" w14:textId="77777777" w:rsidR="004B4CF8" w:rsidRPr="00F84C9D" w:rsidRDefault="00A64EA7" w:rsidP="003477D5">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lastRenderedPageBreak/>
              <w:t xml:space="preserve">Ability </w:t>
            </w:r>
            <w:r w:rsidR="004B4CF8" w:rsidRPr="00F84C9D">
              <w:rPr>
                <w:rFonts w:asciiTheme="minorHAnsi" w:eastAsia="Times New Roman" w:hAnsiTheme="minorHAnsi" w:cstheme="minorHAnsi"/>
                <w:sz w:val="22"/>
                <w:szCs w:val="22"/>
                <w:lang w:val="en-AU"/>
              </w:rPr>
              <w:t>to clarify objectives, identify key issues, consider all perspectives and evaluate.</w:t>
            </w:r>
          </w:p>
          <w:p w14:paraId="51A408FD" w14:textId="6B15A289" w:rsidR="004B4CF8" w:rsidRPr="00F84C9D" w:rsidRDefault="00A64EA7" w:rsidP="003477D5">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 xml:space="preserve">Ability </w:t>
            </w:r>
            <w:r w:rsidR="004B4CF8" w:rsidRPr="00F84C9D">
              <w:rPr>
                <w:rFonts w:asciiTheme="minorHAnsi" w:eastAsia="Times New Roman" w:hAnsiTheme="minorHAnsi" w:cstheme="minorHAnsi"/>
                <w:sz w:val="22"/>
                <w:szCs w:val="22"/>
                <w:lang w:val="en-AU"/>
              </w:rPr>
              <w:t>to cope with a variety of work and</w:t>
            </w:r>
            <w:r w:rsidR="00AD0721" w:rsidRPr="00F84C9D">
              <w:rPr>
                <w:rFonts w:asciiTheme="minorHAnsi" w:eastAsia="Times New Roman" w:hAnsiTheme="minorHAnsi" w:cstheme="minorHAnsi"/>
                <w:sz w:val="22"/>
                <w:szCs w:val="22"/>
                <w:lang w:val="en-AU"/>
              </w:rPr>
              <w:t>,</w:t>
            </w:r>
            <w:r w:rsidR="004B4CF8" w:rsidRPr="00F84C9D">
              <w:rPr>
                <w:rFonts w:asciiTheme="minorHAnsi" w:eastAsia="Times New Roman" w:hAnsiTheme="minorHAnsi" w:cstheme="minorHAnsi"/>
                <w:sz w:val="22"/>
                <w:szCs w:val="22"/>
                <w:lang w:val="en-AU"/>
              </w:rPr>
              <w:t xml:space="preserve"> on occasion</w:t>
            </w:r>
            <w:r w:rsidR="00AD0721" w:rsidRPr="00F84C9D">
              <w:rPr>
                <w:rFonts w:asciiTheme="minorHAnsi" w:eastAsia="Times New Roman" w:hAnsiTheme="minorHAnsi" w:cstheme="minorHAnsi"/>
                <w:sz w:val="22"/>
                <w:szCs w:val="22"/>
                <w:lang w:val="en-AU"/>
              </w:rPr>
              <w:t>,</w:t>
            </w:r>
            <w:r w:rsidR="004B4CF8" w:rsidRPr="00F84C9D">
              <w:rPr>
                <w:rFonts w:asciiTheme="minorHAnsi" w:eastAsia="Times New Roman" w:hAnsiTheme="minorHAnsi" w:cstheme="minorHAnsi"/>
                <w:sz w:val="22"/>
                <w:szCs w:val="22"/>
                <w:lang w:val="en-AU"/>
              </w:rPr>
              <w:t xml:space="preserve"> difficult situations.</w:t>
            </w:r>
          </w:p>
          <w:p w14:paraId="1CF9AB3A" w14:textId="77777777" w:rsidR="004B4CF8" w:rsidRPr="00F84C9D" w:rsidRDefault="004B4CF8" w:rsidP="003477D5">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A high level of courtesy and listening skills.</w:t>
            </w:r>
          </w:p>
        </w:tc>
      </w:tr>
      <w:tr w:rsidR="00BE7C5E" w:rsidRPr="004B4CF8" w14:paraId="65DDE2DD" w14:textId="77777777" w:rsidTr="004B4CF8">
        <w:trPr>
          <w:trHeight w:val="681"/>
        </w:trPr>
        <w:tc>
          <w:tcPr>
            <w:tcW w:w="10456" w:type="dxa"/>
            <w:shd w:val="clear" w:color="auto" w:fill="auto"/>
          </w:tcPr>
          <w:p w14:paraId="49FC4164" w14:textId="77777777" w:rsidR="00BE7C5E" w:rsidRPr="00F84C9D" w:rsidRDefault="00BE7C5E" w:rsidP="004B4CF8">
            <w:pPr>
              <w:spacing w:after="120" w:line="240" w:lineRule="auto"/>
              <w:rPr>
                <w:rFonts w:asciiTheme="minorHAnsi" w:eastAsia="Times New Roman" w:hAnsiTheme="minorHAnsi" w:cstheme="minorHAnsi"/>
                <w:b/>
                <w:bCs/>
                <w:sz w:val="22"/>
                <w:szCs w:val="22"/>
                <w:lang w:val="en-AU"/>
              </w:rPr>
            </w:pPr>
            <w:r w:rsidRPr="00F84C9D">
              <w:rPr>
                <w:rFonts w:asciiTheme="minorHAnsi" w:eastAsia="Times New Roman" w:hAnsiTheme="minorHAnsi" w:cstheme="minorHAnsi"/>
                <w:b/>
                <w:bCs/>
                <w:sz w:val="22"/>
                <w:szCs w:val="22"/>
                <w:lang w:val="en-AU"/>
              </w:rPr>
              <w:lastRenderedPageBreak/>
              <w:t xml:space="preserve">Awareness </w:t>
            </w:r>
          </w:p>
          <w:p w14:paraId="6D6564EE" w14:textId="77777777" w:rsidR="00BE7C5E" w:rsidRPr="00F84C9D" w:rsidRDefault="00BE7C5E" w:rsidP="004B4CF8">
            <w:pPr>
              <w:numPr>
                <w:ilvl w:val="0"/>
                <w:numId w:val="29"/>
              </w:numPr>
              <w:spacing w:after="120" w:line="240" w:lineRule="auto"/>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Community, cultural and political awareness.</w:t>
            </w:r>
          </w:p>
        </w:tc>
      </w:tr>
    </w:tbl>
    <w:p w14:paraId="0C55216A" w14:textId="77777777" w:rsidR="008932DC" w:rsidRDefault="008932DC" w:rsidP="008932DC">
      <w:pPr>
        <w:spacing w:after="0" w:line="240" w:lineRule="auto"/>
        <w:rPr>
          <w:rFonts w:asciiTheme="minorHAnsi" w:hAnsiTheme="minorHAnsi" w:cstheme="minorHAnsi"/>
          <w:b/>
          <w:bCs/>
          <w:color w:val="FFFFFF" w:themeColor="background1"/>
          <w:lang w:val="en-AU"/>
        </w:rPr>
      </w:pPr>
    </w:p>
    <w:tbl>
      <w:tblPr>
        <w:tblStyle w:val="TableGrid"/>
        <w:tblW w:w="0" w:type="auto"/>
        <w:tblLook w:val="04A0" w:firstRow="1" w:lastRow="0" w:firstColumn="1" w:lastColumn="0" w:noHBand="0" w:noVBand="1"/>
      </w:tblPr>
      <w:tblGrid>
        <w:gridCol w:w="10456"/>
      </w:tblGrid>
      <w:tr w:rsidR="008932DC" w:rsidRPr="004B4CF8" w14:paraId="58FDC9B1" w14:textId="77777777" w:rsidTr="00A12F73">
        <w:trPr>
          <w:trHeight w:val="340"/>
        </w:trPr>
        <w:tc>
          <w:tcPr>
            <w:tcW w:w="10456" w:type="dxa"/>
            <w:shd w:val="clear" w:color="auto" w:fill="00364A"/>
            <w:vAlign w:val="center"/>
          </w:tcPr>
          <w:p w14:paraId="38EF8CEA" w14:textId="77777777" w:rsidR="008932DC" w:rsidRPr="004B4CF8" w:rsidRDefault="008932DC" w:rsidP="00A12F73">
            <w:pPr>
              <w:spacing w:after="0" w:line="240" w:lineRule="auto"/>
              <w:rPr>
                <w:rFonts w:asciiTheme="minorHAnsi" w:hAnsiTheme="minorHAnsi" w:cstheme="minorHAnsi"/>
                <w:b/>
                <w:bCs/>
                <w:color w:val="FFFFFF" w:themeColor="background1"/>
                <w:sz w:val="22"/>
                <w:szCs w:val="22"/>
                <w:lang w:val="en-AU"/>
              </w:rPr>
            </w:pPr>
            <w:r>
              <w:rPr>
                <w:rFonts w:asciiTheme="minorHAnsi" w:hAnsiTheme="minorHAnsi" w:cstheme="minorHAnsi"/>
                <w:b/>
                <w:bCs/>
                <w:color w:val="FFFFFF" w:themeColor="background1"/>
                <w:sz w:val="22"/>
                <w:szCs w:val="22"/>
                <w:lang w:val="en-AU"/>
              </w:rPr>
              <w:t xml:space="preserve">CHANGES TO JOB DESCRIPTION </w:t>
            </w:r>
            <w:r w:rsidRPr="004B4CF8">
              <w:rPr>
                <w:rFonts w:asciiTheme="minorHAnsi" w:hAnsiTheme="minorHAnsi" w:cstheme="minorHAnsi"/>
                <w:b/>
                <w:bCs/>
                <w:color w:val="FFFFFF" w:themeColor="background1"/>
                <w:sz w:val="22"/>
                <w:szCs w:val="22"/>
                <w:lang w:val="en-AU"/>
              </w:rPr>
              <w:t xml:space="preserve">   </w:t>
            </w:r>
          </w:p>
        </w:tc>
      </w:tr>
      <w:tr w:rsidR="008932DC" w:rsidRPr="00F84C9D" w14:paraId="083E9A1A" w14:textId="77777777" w:rsidTr="008932DC">
        <w:trPr>
          <w:trHeight w:val="1125"/>
        </w:trPr>
        <w:tc>
          <w:tcPr>
            <w:tcW w:w="10456" w:type="dxa"/>
            <w:shd w:val="clear" w:color="auto" w:fill="auto"/>
          </w:tcPr>
          <w:p w14:paraId="1B2F7F98" w14:textId="77777777" w:rsidR="008932DC" w:rsidRPr="00F84C9D" w:rsidRDefault="008932DC" w:rsidP="008932DC">
            <w:pPr>
              <w:keepNext/>
              <w:keepLines/>
              <w:tabs>
                <w:tab w:val="left" w:pos="305"/>
              </w:tabs>
              <w:spacing w:before="120" w:after="120" w:line="240" w:lineRule="auto"/>
              <w:jc w:val="both"/>
              <w:rPr>
                <w:rFonts w:asciiTheme="minorHAnsi" w:hAnsiTheme="minorHAnsi" w:cstheme="minorHAnsi"/>
                <w:sz w:val="22"/>
                <w:szCs w:val="22"/>
              </w:rPr>
            </w:pPr>
            <w:r w:rsidRPr="00F84C9D">
              <w:rPr>
                <w:rFonts w:asciiTheme="minorHAnsi" w:eastAsia="Times New Roman" w:hAnsiTheme="minorHAnsi" w:cstheme="minorHAnsi"/>
                <w:sz w:val="22"/>
                <w:szCs w:val="22"/>
                <w:lang w:val="en-AU"/>
              </w:rPr>
              <w:t>From time to time it may be necessary to consider changes in the job description in response to the changing nature of our work environment. Such changes, including technological requirements or statutory changes, may be initiated by the manager of this job with due consultation with the position holder. This job description should be reviewed as part of the preparation for performance planning for the annual performance cycle.</w:t>
            </w:r>
          </w:p>
        </w:tc>
      </w:tr>
    </w:tbl>
    <w:p w14:paraId="64AA8D8B" w14:textId="77777777" w:rsidR="0083753D" w:rsidRPr="00F84C9D" w:rsidRDefault="0083753D" w:rsidP="008932DC">
      <w:pPr>
        <w:spacing w:after="0" w:line="240" w:lineRule="auto"/>
        <w:rPr>
          <w:rFonts w:asciiTheme="minorHAnsi" w:hAnsiTheme="minorHAnsi" w:cstheme="minorHAnsi"/>
          <w:b/>
          <w:bCs/>
          <w:color w:val="FFFFFF" w:themeColor="background1"/>
          <w:lang w:val="en-AU"/>
        </w:rPr>
      </w:pPr>
    </w:p>
    <w:tbl>
      <w:tblPr>
        <w:tblStyle w:val="TableGrid"/>
        <w:tblW w:w="0" w:type="auto"/>
        <w:tblLook w:val="04A0" w:firstRow="1" w:lastRow="0" w:firstColumn="1" w:lastColumn="0" w:noHBand="0" w:noVBand="1"/>
      </w:tblPr>
      <w:tblGrid>
        <w:gridCol w:w="10456"/>
      </w:tblGrid>
      <w:tr w:rsidR="008932DC" w:rsidRPr="00F84C9D" w14:paraId="1E005659" w14:textId="77777777" w:rsidTr="00A12F73">
        <w:trPr>
          <w:trHeight w:val="340"/>
        </w:trPr>
        <w:tc>
          <w:tcPr>
            <w:tcW w:w="10456" w:type="dxa"/>
            <w:shd w:val="clear" w:color="auto" w:fill="00364A"/>
            <w:vAlign w:val="center"/>
          </w:tcPr>
          <w:p w14:paraId="7E04ECE0" w14:textId="77777777" w:rsidR="008932DC" w:rsidRPr="00F84C9D" w:rsidRDefault="008932DC" w:rsidP="00A12F73">
            <w:pPr>
              <w:spacing w:after="0" w:line="240" w:lineRule="auto"/>
              <w:rPr>
                <w:rFonts w:asciiTheme="minorHAnsi" w:hAnsiTheme="minorHAnsi" w:cstheme="minorHAnsi"/>
                <w:b/>
                <w:bCs/>
                <w:color w:val="FFFFFF" w:themeColor="background1"/>
                <w:sz w:val="22"/>
                <w:szCs w:val="22"/>
                <w:lang w:val="en-AU"/>
              </w:rPr>
            </w:pPr>
            <w:r w:rsidRPr="00F84C9D">
              <w:rPr>
                <w:rFonts w:asciiTheme="minorHAnsi" w:hAnsiTheme="minorHAnsi" w:cstheme="minorHAnsi"/>
                <w:b/>
                <w:bCs/>
                <w:color w:val="FFFFFF" w:themeColor="background1"/>
                <w:sz w:val="22"/>
                <w:szCs w:val="22"/>
                <w:lang w:val="en-AU"/>
              </w:rPr>
              <w:t>Acknowledgement</w:t>
            </w:r>
          </w:p>
        </w:tc>
      </w:tr>
      <w:tr w:rsidR="008932DC" w:rsidRPr="004B4CF8" w14:paraId="5E248990" w14:textId="77777777" w:rsidTr="008932DC">
        <w:trPr>
          <w:trHeight w:val="910"/>
        </w:trPr>
        <w:tc>
          <w:tcPr>
            <w:tcW w:w="10456" w:type="dxa"/>
            <w:shd w:val="clear" w:color="auto" w:fill="auto"/>
          </w:tcPr>
          <w:p w14:paraId="0DFD494F" w14:textId="77777777" w:rsidR="008932DC" w:rsidRPr="00F84C9D" w:rsidRDefault="008932DC" w:rsidP="008932DC">
            <w:pPr>
              <w:keepNext/>
              <w:keepLines/>
              <w:tabs>
                <w:tab w:val="left" w:pos="305"/>
              </w:tabs>
              <w:spacing w:before="120" w:after="120" w:line="240" w:lineRule="auto"/>
              <w:jc w:val="both"/>
              <w:rPr>
                <w:rFonts w:asciiTheme="minorHAnsi" w:eastAsia="Times New Roman" w:hAnsiTheme="minorHAnsi" w:cstheme="minorHAnsi"/>
                <w:sz w:val="22"/>
                <w:szCs w:val="22"/>
                <w:lang w:val="en-AU"/>
              </w:rPr>
            </w:pPr>
            <w:r w:rsidRPr="00F84C9D">
              <w:rPr>
                <w:rFonts w:asciiTheme="minorHAnsi" w:eastAsia="Times New Roman" w:hAnsiTheme="minorHAnsi" w:cstheme="minorHAnsi"/>
                <w:sz w:val="22"/>
                <w:szCs w:val="22"/>
                <w:lang w:val="en-AU"/>
              </w:rPr>
              <w:t>I have read this job description and fully understand the requirements set forth therein. I understand that this is to be used as a guide and that I will be responsible for performing other duties as assigned. I further understand that this job description does not constitute an employment contract with Hawke’s Bay Regional Council.</w:t>
            </w:r>
          </w:p>
          <w:p w14:paraId="48F21F49" w14:textId="77777777" w:rsidR="008932DC" w:rsidRPr="00F84C9D" w:rsidRDefault="008932DC" w:rsidP="008932DC">
            <w:pPr>
              <w:keepNext/>
              <w:keepLines/>
              <w:tabs>
                <w:tab w:val="left" w:pos="305"/>
              </w:tabs>
              <w:spacing w:before="120" w:after="120" w:line="240" w:lineRule="auto"/>
              <w:jc w:val="both"/>
              <w:rPr>
                <w:rFonts w:asciiTheme="minorHAnsi" w:eastAsia="Times New Roman" w:hAnsiTheme="minorHAnsi" w:cstheme="minorHAnsi"/>
                <w:sz w:val="22"/>
                <w:szCs w:val="22"/>
                <w:lang w:val="en-AU"/>
              </w:rPr>
            </w:pPr>
          </w:p>
          <w:p w14:paraId="0BA70738" w14:textId="77777777" w:rsidR="008932DC" w:rsidRPr="00F84C9D" w:rsidRDefault="008932DC" w:rsidP="008932DC">
            <w:pPr>
              <w:keepNext/>
              <w:keepLines/>
              <w:tabs>
                <w:tab w:val="left" w:pos="305"/>
              </w:tabs>
              <w:spacing w:after="0" w:line="240" w:lineRule="auto"/>
              <w:jc w:val="both"/>
              <w:rPr>
                <w:rFonts w:asciiTheme="minorHAnsi" w:hAnsiTheme="minorHAnsi" w:cstheme="minorHAnsi"/>
                <w:sz w:val="22"/>
                <w:szCs w:val="22"/>
              </w:rPr>
            </w:pPr>
            <w:r w:rsidRPr="00F84C9D">
              <w:rPr>
                <w:rFonts w:asciiTheme="minorHAnsi" w:hAnsiTheme="minorHAnsi" w:cstheme="minorHAnsi"/>
                <w:sz w:val="22"/>
                <w:szCs w:val="22"/>
              </w:rPr>
              <w:t>________________________________</w:t>
            </w:r>
            <w:r w:rsidRPr="00F84C9D">
              <w:rPr>
                <w:rFonts w:asciiTheme="minorHAnsi" w:hAnsiTheme="minorHAnsi" w:cstheme="minorHAnsi"/>
                <w:sz w:val="22"/>
                <w:szCs w:val="22"/>
              </w:rPr>
              <w:tab/>
            </w:r>
            <w:r w:rsidRPr="00F84C9D">
              <w:rPr>
                <w:rFonts w:asciiTheme="minorHAnsi" w:hAnsiTheme="minorHAnsi" w:cstheme="minorHAnsi"/>
                <w:sz w:val="22"/>
                <w:szCs w:val="22"/>
              </w:rPr>
              <w:tab/>
            </w:r>
            <w:r w:rsidRPr="00F84C9D">
              <w:rPr>
                <w:rFonts w:asciiTheme="minorHAnsi" w:hAnsiTheme="minorHAnsi" w:cstheme="minorHAnsi"/>
                <w:sz w:val="22"/>
                <w:szCs w:val="22"/>
              </w:rPr>
              <w:tab/>
            </w:r>
            <w:r w:rsidRPr="00F84C9D">
              <w:rPr>
                <w:rFonts w:asciiTheme="minorHAnsi" w:hAnsiTheme="minorHAnsi" w:cstheme="minorHAnsi"/>
                <w:sz w:val="22"/>
                <w:szCs w:val="22"/>
              </w:rPr>
              <w:tab/>
            </w:r>
            <w:r w:rsidRPr="00F84C9D">
              <w:rPr>
                <w:rFonts w:asciiTheme="minorHAnsi" w:hAnsiTheme="minorHAnsi" w:cstheme="minorHAnsi"/>
                <w:sz w:val="22"/>
                <w:szCs w:val="22"/>
              </w:rPr>
              <w:tab/>
            </w:r>
            <w:r w:rsidRPr="00F84C9D">
              <w:rPr>
                <w:rFonts w:asciiTheme="minorHAnsi" w:hAnsiTheme="minorHAnsi" w:cstheme="minorHAnsi"/>
                <w:sz w:val="22"/>
                <w:szCs w:val="22"/>
              </w:rPr>
              <w:tab/>
            </w:r>
            <w:r w:rsidR="00DE3254" w:rsidRPr="00F84C9D">
              <w:rPr>
                <w:rFonts w:asciiTheme="minorHAnsi" w:hAnsiTheme="minorHAnsi" w:cstheme="minorHAnsi"/>
                <w:sz w:val="22"/>
                <w:szCs w:val="22"/>
              </w:rPr>
              <w:t>_______________________</w:t>
            </w:r>
          </w:p>
          <w:p w14:paraId="21CC9EB3" w14:textId="77777777" w:rsidR="008932DC" w:rsidRPr="00F84C9D" w:rsidRDefault="008932DC" w:rsidP="008932DC">
            <w:pPr>
              <w:keepNext/>
              <w:keepLines/>
              <w:tabs>
                <w:tab w:val="left" w:pos="305"/>
              </w:tabs>
              <w:spacing w:after="0" w:line="240" w:lineRule="auto"/>
              <w:jc w:val="both"/>
              <w:rPr>
                <w:rFonts w:asciiTheme="minorHAnsi" w:hAnsiTheme="minorHAnsi" w:cstheme="minorHAnsi"/>
                <w:sz w:val="22"/>
                <w:szCs w:val="22"/>
              </w:rPr>
            </w:pPr>
            <w:r w:rsidRPr="00F84C9D">
              <w:rPr>
                <w:rFonts w:asciiTheme="minorHAnsi" w:hAnsiTheme="minorHAnsi" w:cstheme="minorHAnsi"/>
                <w:sz w:val="22"/>
                <w:szCs w:val="22"/>
              </w:rPr>
              <w:t>Employee Signature</w:t>
            </w:r>
            <w:r w:rsidR="00DE3254" w:rsidRPr="00F84C9D">
              <w:rPr>
                <w:rFonts w:asciiTheme="minorHAnsi" w:hAnsiTheme="minorHAnsi" w:cstheme="minorHAnsi"/>
                <w:sz w:val="22"/>
                <w:szCs w:val="22"/>
              </w:rPr>
              <w:tab/>
            </w:r>
            <w:r w:rsidR="00DE3254" w:rsidRPr="00F84C9D">
              <w:rPr>
                <w:rFonts w:asciiTheme="minorHAnsi" w:hAnsiTheme="minorHAnsi" w:cstheme="minorHAnsi"/>
                <w:sz w:val="22"/>
                <w:szCs w:val="22"/>
              </w:rPr>
              <w:tab/>
            </w:r>
            <w:r w:rsidR="00DE3254" w:rsidRPr="00F84C9D">
              <w:rPr>
                <w:rFonts w:asciiTheme="minorHAnsi" w:hAnsiTheme="minorHAnsi" w:cstheme="minorHAnsi"/>
                <w:sz w:val="22"/>
                <w:szCs w:val="22"/>
              </w:rPr>
              <w:tab/>
            </w:r>
            <w:r w:rsidR="00DE3254" w:rsidRPr="00F84C9D">
              <w:rPr>
                <w:rFonts w:asciiTheme="minorHAnsi" w:hAnsiTheme="minorHAnsi" w:cstheme="minorHAnsi"/>
                <w:sz w:val="22"/>
                <w:szCs w:val="22"/>
              </w:rPr>
              <w:tab/>
            </w:r>
            <w:r w:rsidR="00DE3254" w:rsidRPr="00F84C9D">
              <w:rPr>
                <w:rFonts w:asciiTheme="minorHAnsi" w:hAnsiTheme="minorHAnsi" w:cstheme="minorHAnsi"/>
                <w:sz w:val="22"/>
                <w:szCs w:val="22"/>
              </w:rPr>
              <w:tab/>
            </w:r>
            <w:r w:rsidR="00DE3254" w:rsidRPr="00F84C9D">
              <w:rPr>
                <w:rFonts w:asciiTheme="minorHAnsi" w:hAnsiTheme="minorHAnsi" w:cstheme="minorHAnsi"/>
                <w:sz w:val="22"/>
                <w:szCs w:val="22"/>
              </w:rPr>
              <w:tab/>
            </w:r>
            <w:r w:rsidR="00DE3254" w:rsidRPr="00F84C9D">
              <w:rPr>
                <w:rFonts w:asciiTheme="minorHAnsi" w:hAnsiTheme="minorHAnsi" w:cstheme="minorHAnsi"/>
                <w:sz w:val="22"/>
                <w:szCs w:val="22"/>
              </w:rPr>
              <w:tab/>
            </w:r>
            <w:r w:rsidR="00DE3254" w:rsidRPr="00F84C9D">
              <w:rPr>
                <w:rFonts w:asciiTheme="minorHAnsi" w:hAnsiTheme="minorHAnsi" w:cstheme="minorHAnsi"/>
                <w:sz w:val="22"/>
                <w:szCs w:val="22"/>
              </w:rPr>
              <w:tab/>
              <w:t>Date</w:t>
            </w:r>
          </w:p>
          <w:p w14:paraId="41F10B13" w14:textId="0ABA6781" w:rsidR="008932DC" w:rsidRPr="00F84C9D" w:rsidRDefault="008932DC" w:rsidP="008932DC">
            <w:pPr>
              <w:keepNext/>
              <w:keepLines/>
              <w:tabs>
                <w:tab w:val="left" w:pos="305"/>
              </w:tabs>
              <w:spacing w:after="0" w:line="240" w:lineRule="auto"/>
              <w:jc w:val="both"/>
              <w:rPr>
                <w:rFonts w:asciiTheme="minorHAnsi" w:hAnsiTheme="minorHAnsi" w:cstheme="minorHAnsi"/>
                <w:sz w:val="22"/>
                <w:szCs w:val="22"/>
              </w:rPr>
            </w:pPr>
          </w:p>
          <w:p w14:paraId="2C218374" w14:textId="77777777" w:rsidR="00A149F0" w:rsidRPr="00F84C9D" w:rsidRDefault="00A149F0" w:rsidP="008932DC">
            <w:pPr>
              <w:keepNext/>
              <w:keepLines/>
              <w:tabs>
                <w:tab w:val="left" w:pos="305"/>
              </w:tabs>
              <w:spacing w:after="0" w:line="240" w:lineRule="auto"/>
              <w:jc w:val="both"/>
              <w:rPr>
                <w:rFonts w:asciiTheme="minorHAnsi" w:hAnsiTheme="minorHAnsi" w:cstheme="minorHAnsi"/>
                <w:sz w:val="22"/>
                <w:szCs w:val="22"/>
              </w:rPr>
            </w:pPr>
          </w:p>
          <w:p w14:paraId="5742ADC5" w14:textId="77777777" w:rsidR="008932DC" w:rsidRPr="00F84C9D" w:rsidRDefault="008932DC" w:rsidP="008932DC">
            <w:pPr>
              <w:keepNext/>
              <w:keepLines/>
              <w:tabs>
                <w:tab w:val="left" w:pos="305"/>
              </w:tabs>
              <w:spacing w:after="0" w:line="240" w:lineRule="auto"/>
              <w:jc w:val="both"/>
              <w:rPr>
                <w:rFonts w:asciiTheme="minorHAnsi" w:hAnsiTheme="minorHAnsi" w:cstheme="minorHAnsi"/>
                <w:sz w:val="22"/>
                <w:szCs w:val="22"/>
              </w:rPr>
            </w:pPr>
            <w:r w:rsidRPr="00F84C9D">
              <w:rPr>
                <w:rFonts w:asciiTheme="minorHAnsi" w:hAnsiTheme="minorHAnsi" w:cstheme="minorHAnsi"/>
                <w:sz w:val="22"/>
                <w:szCs w:val="22"/>
              </w:rPr>
              <w:t>________________________________</w:t>
            </w:r>
          </w:p>
          <w:p w14:paraId="34113E8D" w14:textId="77777777" w:rsidR="008932DC" w:rsidRDefault="008932DC" w:rsidP="008932DC">
            <w:pPr>
              <w:keepNext/>
              <w:keepLines/>
              <w:tabs>
                <w:tab w:val="left" w:pos="305"/>
              </w:tabs>
              <w:spacing w:after="0" w:line="240" w:lineRule="auto"/>
              <w:jc w:val="both"/>
              <w:rPr>
                <w:rFonts w:asciiTheme="minorHAnsi" w:hAnsiTheme="minorHAnsi" w:cstheme="minorHAnsi"/>
                <w:sz w:val="22"/>
                <w:szCs w:val="22"/>
              </w:rPr>
            </w:pPr>
            <w:r w:rsidRPr="00F84C9D">
              <w:rPr>
                <w:rFonts w:asciiTheme="minorHAnsi" w:hAnsiTheme="minorHAnsi" w:cstheme="minorHAnsi"/>
                <w:sz w:val="22"/>
                <w:szCs w:val="22"/>
              </w:rPr>
              <w:t>Printed Name</w:t>
            </w:r>
            <w:r>
              <w:rPr>
                <w:rFonts w:asciiTheme="minorHAnsi" w:hAnsiTheme="minorHAnsi" w:cstheme="minorHAnsi"/>
                <w:sz w:val="22"/>
                <w:szCs w:val="22"/>
              </w:rPr>
              <w:t xml:space="preserve"> </w:t>
            </w:r>
          </w:p>
          <w:p w14:paraId="149974DA" w14:textId="77777777" w:rsidR="008932DC" w:rsidRPr="004B4CF8" w:rsidRDefault="008932DC" w:rsidP="008932DC">
            <w:pPr>
              <w:keepNext/>
              <w:keepLines/>
              <w:tabs>
                <w:tab w:val="left" w:pos="305"/>
              </w:tabs>
              <w:spacing w:after="0" w:line="240" w:lineRule="auto"/>
              <w:jc w:val="both"/>
              <w:rPr>
                <w:rFonts w:asciiTheme="minorHAnsi" w:hAnsiTheme="minorHAnsi" w:cstheme="minorHAnsi"/>
                <w:sz w:val="22"/>
                <w:szCs w:val="22"/>
              </w:rPr>
            </w:pPr>
          </w:p>
        </w:tc>
      </w:tr>
    </w:tbl>
    <w:p w14:paraId="3ABE4642" w14:textId="77777777" w:rsidR="008932DC" w:rsidRDefault="008932DC" w:rsidP="008932DC">
      <w:pPr>
        <w:spacing w:after="0" w:line="240" w:lineRule="auto"/>
      </w:pPr>
    </w:p>
    <w:p w14:paraId="309A2FDD" w14:textId="77777777" w:rsidR="00B171C4" w:rsidRDefault="00B171C4"/>
    <w:sectPr w:rsidR="00B171C4" w:rsidSect="0074291C">
      <w:headerReference w:type="first" r:id="rId16"/>
      <w:pgSz w:w="11906" w:h="16838"/>
      <w:pgMar w:top="1134" w:right="720" w:bottom="720" w:left="72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24FD" w14:textId="77777777" w:rsidR="001571B7" w:rsidRDefault="001571B7" w:rsidP="00E665CD">
      <w:pPr>
        <w:spacing w:after="0" w:line="240" w:lineRule="auto"/>
      </w:pPr>
      <w:r>
        <w:separator/>
      </w:r>
    </w:p>
  </w:endnote>
  <w:endnote w:type="continuationSeparator" w:id="0">
    <w:p w14:paraId="1BC40FA7" w14:textId="77777777" w:rsidR="001571B7" w:rsidRDefault="001571B7" w:rsidP="00E6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AA29" w14:textId="77777777" w:rsidR="001571B7" w:rsidRDefault="001571B7" w:rsidP="00E665CD">
      <w:pPr>
        <w:spacing w:after="0" w:line="240" w:lineRule="auto"/>
      </w:pPr>
      <w:r>
        <w:separator/>
      </w:r>
    </w:p>
  </w:footnote>
  <w:footnote w:type="continuationSeparator" w:id="0">
    <w:p w14:paraId="3F6C65EA" w14:textId="77777777" w:rsidR="001571B7" w:rsidRDefault="001571B7" w:rsidP="00E6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5CF7" w14:textId="77777777" w:rsidR="0083753D" w:rsidRDefault="0083753D">
    <w:pPr>
      <w:pStyle w:val="Header"/>
    </w:pPr>
    <w:r w:rsidRPr="00060AA2">
      <w:rPr>
        <w:rFonts w:eastAsia="Times New Roman"/>
        <w:noProof/>
        <w:sz w:val="20"/>
        <w:szCs w:val="20"/>
        <w:lang w:eastAsia="en-NZ"/>
      </w:rPr>
      <w:drawing>
        <wp:anchor distT="0" distB="0" distL="114300" distR="114300" simplePos="0" relativeHeight="251659264" behindDoc="1" locked="0" layoutInCell="1" allowOverlap="1" wp14:anchorId="18D0A684" wp14:editId="4FDBE1C1">
          <wp:simplePos x="0" y="0"/>
          <wp:positionH relativeFrom="margin">
            <wp:posOffset>5283227</wp:posOffset>
          </wp:positionH>
          <wp:positionV relativeFrom="paragraph">
            <wp:posOffset>-382770</wp:posOffset>
          </wp:positionV>
          <wp:extent cx="1477010" cy="801370"/>
          <wp:effectExtent l="0" t="0" r="8890" b="0"/>
          <wp:wrapTight wrapText="bothSides">
            <wp:wrapPolygon edited="0">
              <wp:start x="9751" y="0"/>
              <wp:lineTo x="7522" y="1540"/>
              <wp:lineTo x="7801" y="8216"/>
              <wp:lineTo x="0" y="8216"/>
              <wp:lineTo x="0" y="13864"/>
              <wp:lineTo x="1672" y="16431"/>
              <wp:lineTo x="557" y="21052"/>
              <wp:lineTo x="20894" y="21052"/>
              <wp:lineTo x="19780" y="16431"/>
              <wp:lineTo x="21451" y="11296"/>
              <wp:lineTo x="21451" y="8216"/>
              <wp:lineTo x="12537" y="8216"/>
              <wp:lineTo x="13929" y="5648"/>
              <wp:lineTo x="13651" y="3594"/>
              <wp:lineTo x="11144" y="0"/>
              <wp:lineTo x="9751" y="0"/>
            </wp:wrapPolygon>
          </wp:wrapTight>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77010" cy="801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62AFB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6.75pt" o:bullet="t">
        <v:imagedata r:id="rId1" o:title="DOT"/>
      </v:shape>
    </w:pict>
  </w:numPicBullet>
  <w:numPicBullet w:numPicBulletId="1">
    <w:pict>
      <v:shape id="_x0000_i1027" type="#_x0000_t75" style="width:11.65pt;height:6pt" o:bullet="t">
        <v:imagedata r:id="rId2" o:title="Dot 2"/>
      </v:shape>
    </w:pict>
  </w:numPicBullet>
  <w:abstractNum w:abstractNumId="0" w15:restartNumberingAfterBreak="0">
    <w:nsid w:val="002B1B69"/>
    <w:multiLevelType w:val="hybridMultilevel"/>
    <w:tmpl w:val="87647F0A"/>
    <w:lvl w:ilvl="0" w:tplc="AD2AAAB8">
      <w:start w:val="1"/>
      <w:numFmt w:val="bullet"/>
      <w:suff w:val="nothing"/>
      <w:lvlText w:val=""/>
      <w:lvlPicBulletId w:val="0"/>
      <w:lvlJc w:val="left"/>
      <w:pPr>
        <w:ind w:left="0" w:firstLine="0"/>
      </w:pPr>
      <w:rPr>
        <w:rFonts w:ascii="Symbol" w:hAnsi="Symbol" w:hint="default"/>
        <w:color w:val="auto"/>
      </w:rPr>
    </w:lvl>
    <w:lvl w:ilvl="1" w:tplc="604835AC">
      <w:start w:val="1"/>
      <w:numFmt w:val="bullet"/>
      <w:lvlText w:val=""/>
      <w:lvlJc w:val="left"/>
      <w:pPr>
        <w:tabs>
          <w:tab w:val="num" w:pos="1440"/>
        </w:tabs>
        <w:ind w:left="1440" w:hanging="360"/>
      </w:pPr>
      <w:rPr>
        <w:rFonts w:ascii="Symbol" w:hAnsi="Symbol" w:hint="default"/>
      </w:rPr>
    </w:lvl>
    <w:lvl w:ilvl="2" w:tplc="5B065CAC" w:tentative="1">
      <w:start w:val="1"/>
      <w:numFmt w:val="bullet"/>
      <w:lvlText w:val=""/>
      <w:lvlJc w:val="left"/>
      <w:pPr>
        <w:tabs>
          <w:tab w:val="num" w:pos="2160"/>
        </w:tabs>
        <w:ind w:left="2160" w:hanging="360"/>
      </w:pPr>
      <w:rPr>
        <w:rFonts w:ascii="Symbol" w:hAnsi="Symbol" w:hint="default"/>
      </w:rPr>
    </w:lvl>
    <w:lvl w:ilvl="3" w:tplc="94CE08F0" w:tentative="1">
      <w:start w:val="1"/>
      <w:numFmt w:val="bullet"/>
      <w:lvlText w:val=""/>
      <w:lvlJc w:val="left"/>
      <w:pPr>
        <w:tabs>
          <w:tab w:val="num" w:pos="2880"/>
        </w:tabs>
        <w:ind w:left="2880" w:hanging="360"/>
      </w:pPr>
      <w:rPr>
        <w:rFonts w:ascii="Symbol" w:hAnsi="Symbol" w:hint="default"/>
      </w:rPr>
    </w:lvl>
    <w:lvl w:ilvl="4" w:tplc="50B4A03A" w:tentative="1">
      <w:start w:val="1"/>
      <w:numFmt w:val="bullet"/>
      <w:lvlText w:val=""/>
      <w:lvlJc w:val="left"/>
      <w:pPr>
        <w:tabs>
          <w:tab w:val="num" w:pos="3600"/>
        </w:tabs>
        <w:ind w:left="3600" w:hanging="360"/>
      </w:pPr>
      <w:rPr>
        <w:rFonts w:ascii="Symbol" w:hAnsi="Symbol" w:hint="default"/>
      </w:rPr>
    </w:lvl>
    <w:lvl w:ilvl="5" w:tplc="7010AA36" w:tentative="1">
      <w:start w:val="1"/>
      <w:numFmt w:val="bullet"/>
      <w:lvlText w:val=""/>
      <w:lvlJc w:val="left"/>
      <w:pPr>
        <w:tabs>
          <w:tab w:val="num" w:pos="4320"/>
        </w:tabs>
        <w:ind w:left="4320" w:hanging="360"/>
      </w:pPr>
      <w:rPr>
        <w:rFonts w:ascii="Symbol" w:hAnsi="Symbol" w:hint="default"/>
      </w:rPr>
    </w:lvl>
    <w:lvl w:ilvl="6" w:tplc="68340AE2" w:tentative="1">
      <w:start w:val="1"/>
      <w:numFmt w:val="bullet"/>
      <w:lvlText w:val=""/>
      <w:lvlJc w:val="left"/>
      <w:pPr>
        <w:tabs>
          <w:tab w:val="num" w:pos="5040"/>
        </w:tabs>
        <w:ind w:left="5040" w:hanging="360"/>
      </w:pPr>
      <w:rPr>
        <w:rFonts w:ascii="Symbol" w:hAnsi="Symbol" w:hint="default"/>
      </w:rPr>
    </w:lvl>
    <w:lvl w:ilvl="7" w:tplc="C060AC8E" w:tentative="1">
      <w:start w:val="1"/>
      <w:numFmt w:val="bullet"/>
      <w:lvlText w:val=""/>
      <w:lvlJc w:val="left"/>
      <w:pPr>
        <w:tabs>
          <w:tab w:val="num" w:pos="5760"/>
        </w:tabs>
        <w:ind w:left="5760" w:hanging="360"/>
      </w:pPr>
      <w:rPr>
        <w:rFonts w:ascii="Symbol" w:hAnsi="Symbol" w:hint="default"/>
      </w:rPr>
    </w:lvl>
    <w:lvl w:ilvl="8" w:tplc="3BCC7E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717606"/>
    <w:multiLevelType w:val="hybridMultilevel"/>
    <w:tmpl w:val="3B7ECBFC"/>
    <w:lvl w:ilvl="0" w:tplc="0DE8FD10">
      <w:start w:val="1"/>
      <w:numFmt w:val="bullet"/>
      <w:suff w:val="nothing"/>
      <w:lvlText w:val=""/>
      <w:lvlPicBulletId w:val="0"/>
      <w:lvlJc w:val="left"/>
      <w:pPr>
        <w:ind w:left="397" w:hanging="397"/>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6FCE"/>
    <w:multiLevelType w:val="hybridMultilevel"/>
    <w:tmpl w:val="EF7E56AE"/>
    <w:lvl w:ilvl="0" w:tplc="E5186CB6">
      <w:start w:val="1"/>
      <w:numFmt w:val="bullet"/>
      <w:lvlText w:val=""/>
      <w:lvlPicBulletId w:val="0"/>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5788A"/>
    <w:multiLevelType w:val="hybridMultilevel"/>
    <w:tmpl w:val="22E4E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0B3B1E"/>
    <w:multiLevelType w:val="hybridMultilevel"/>
    <w:tmpl w:val="742A0A4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3C7A9E"/>
    <w:multiLevelType w:val="hybridMultilevel"/>
    <w:tmpl w:val="AEF2E580"/>
    <w:lvl w:ilvl="0" w:tplc="E5186CB6">
      <w:start w:val="1"/>
      <w:numFmt w:val="bullet"/>
      <w:lvlText w:val=""/>
      <w:lvlPicBulletId w:val="0"/>
      <w:lvlJc w:val="left"/>
      <w:pPr>
        <w:tabs>
          <w:tab w:val="num" w:pos="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130BD"/>
    <w:multiLevelType w:val="hybridMultilevel"/>
    <w:tmpl w:val="F54A9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A60CA7"/>
    <w:multiLevelType w:val="hybridMultilevel"/>
    <w:tmpl w:val="4CEC7266"/>
    <w:lvl w:ilvl="0" w:tplc="23CA7AFA">
      <w:start w:val="1"/>
      <w:numFmt w:val="bullet"/>
      <w:lvlText w:val=""/>
      <w:lvlPicBulletId w:val="1"/>
      <w:lvlJc w:val="left"/>
      <w:pPr>
        <w:ind w:left="397" w:hanging="397"/>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F1056D"/>
    <w:multiLevelType w:val="hybridMultilevel"/>
    <w:tmpl w:val="70E0B1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71B27FF"/>
    <w:multiLevelType w:val="hybridMultilevel"/>
    <w:tmpl w:val="5860B426"/>
    <w:lvl w:ilvl="0" w:tplc="A93A8CAC">
      <w:start w:val="1"/>
      <w:numFmt w:val="bullet"/>
      <w:suff w:val="space"/>
      <w:lvlText w:val=""/>
      <w:lvlPicBulletId w:val="0"/>
      <w:lvlJc w:val="left"/>
      <w:pPr>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DC4"/>
    <w:multiLevelType w:val="hybridMultilevel"/>
    <w:tmpl w:val="84BC9ADC"/>
    <w:lvl w:ilvl="0" w:tplc="E188E098">
      <w:start w:val="1"/>
      <w:numFmt w:val="bullet"/>
      <w:lvlText w:val=""/>
      <w:lvlPicBulletId w:val="0"/>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AE1AC8"/>
    <w:multiLevelType w:val="hybridMultilevel"/>
    <w:tmpl w:val="295CFE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0A1EDD"/>
    <w:multiLevelType w:val="hybridMultilevel"/>
    <w:tmpl w:val="9D124FCA"/>
    <w:lvl w:ilvl="0" w:tplc="957632CC">
      <w:start w:val="1"/>
      <w:numFmt w:val="bullet"/>
      <w:suff w:val="nothing"/>
      <w:lvlText w:val=""/>
      <w:lvlPicBulletId w:val="0"/>
      <w:lvlJc w:val="left"/>
      <w:pPr>
        <w:ind w:left="0" w:firstLine="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374B9"/>
    <w:multiLevelType w:val="hybridMultilevel"/>
    <w:tmpl w:val="446A2086"/>
    <w:lvl w:ilvl="0" w:tplc="08090001">
      <w:start w:val="1"/>
      <w:numFmt w:val="bullet"/>
      <w:lvlText w:val=""/>
      <w:lvlJc w:val="left"/>
      <w:pPr>
        <w:ind w:left="360" w:hanging="360"/>
      </w:pPr>
      <w:rPr>
        <w:rFonts w:ascii="Symbol" w:hAnsi="Symbol" w:hint="default"/>
      </w:rPr>
    </w:lvl>
    <w:lvl w:ilvl="1" w:tplc="FCC48E0C">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9A5E32"/>
    <w:multiLevelType w:val="hybridMultilevel"/>
    <w:tmpl w:val="F030F59A"/>
    <w:lvl w:ilvl="0" w:tplc="3A0EA194">
      <w:start w:val="1"/>
      <w:numFmt w:val="bullet"/>
      <w:lvlText w:val=""/>
      <w:lvlPicBulletId w:val="0"/>
      <w:lvlJc w:val="left"/>
      <w:pPr>
        <w:tabs>
          <w:tab w:val="num" w:pos="720"/>
        </w:tabs>
        <w:ind w:left="0" w:firstLine="0"/>
      </w:pPr>
      <w:rPr>
        <w:rFonts w:ascii="Symbol" w:hAnsi="Symbol" w:hint="default"/>
        <w:color w:val="auto"/>
      </w:rPr>
    </w:lvl>
    <w:lvl w:ilvl="1" w:tplc="604835AC">
      <w:start w:val="1"/>
      <w:numFmt w:val="bullet"/>
      <w:lvlText w:val=""/>
      <w:lvlJc w:val="left"/>
      <w:pPr>
        <w:tabs>
          <w:tab w:val="num" w:pos="1440"/>
        </w:tabs>
        <w:ind w:left="1440" w:hanging="360"/>
      </w:pPr>
      <w:rPr>
        <w:rFonts w:ascii="Symbol" w:hAnsi="Symbol" w:hint="default"/>
      </w:rPr>
    </w:lvl>
    <w:lvl w:ilvl="2" w:tplc="5B065CAC" w:tentative="1">
      <w:start w:val="1"/>
      <w:numFmt w:val="bullet"/>
      <w:lvlText w:val=""/>
      <w:lvlJc w:val="left"/>
      <w:pPr>
        <w:tabs>
          <w:tab w:val="num" w:pos="2160"/>
        </w:tabs>
        <w:ind w:left="2160" w:hanging="360"/>
      </w:pPr>
      <w:rPr>
        <w:rFonts w:ascii="Symbol" w:hAnsi="Symbol" w:hint="default"/>
      </w:rPr>
    </w:lvl>
    <w:lvl w:ilvl="3" w:tplc="94CE08F0" w:tentative="1">
      <w:start w:val="1"/>
      <w:numFmt w:val="bullet"/>
      <w:lvlText w:val=""/>
      <w:lvlJc w:val="left"/>
      <w:pPr>
        <w:tabs>
          <w:tab w:val="num" w:pos="2880"/>
        </w:tabs>
        <w:ind w:left="2880" w:hanging="360"/>
      </w:pPr>
      <w:rPr>
        <w:rFonts w:ascii="Symbol" w:hAnsi="Symbol" w:hint="default"/>
      </w:rPr>
    </w:lvl>
    <w:lvl w:ilvl="4" w:tplc="50B4A03A" w:tentative="1">
      <w:start w:val="1"/>
      <w:numFmt w:val="bullet"/>
      <w:lvlText w:val=""/>
      <w:lvlJc w:val="left"/>
      <w:pPr>
        <w:tabs>
          <w:tab w:val="num" w:pos="3600"/>
        </w:tabs>
        <w:ind w:left="3600" w:hanging="360"/>
      </w:pPr>
      <w:rPr>
        <w:rFonts w:ascii="Symbol" w:hAnsi="Symbol" w:hint="default"/>
      </w:rPr>
    </w:lvl>
    <w:lvl w:ilvl="5" w:tplc="7010AA36" w:tentative="1">
      <w:start w:val="1"/>
      <w:numFmt w:val="bullet"/>
      <w:lvlText w:val=""/>
      <w:lvlJc w:val="left"/>
      <w:pPr>
        <w:tabs>
          <w:tab w:val="num" w:pos="4320"/>
        </w:tabs>
        <w:ind w:left="4320" w:hanging="360"/>
      </w:pPr>
      <w:rPr>
        <w:rFonts w:ascii="Symbol" w:hAnsi="Symbol" w:hint="default"/>
      </w:rPr>
    </w:lvl>
    <w:lvl w:ilvl="6" w:tplc="68340AE2" w:tentative="1">
      <w:start w:val="1"/>
      <w:numFmt w:val="bullet"/>
      <w:lvlText w:val=""/>
      <w:lvlJc w:val="left"/>
      <w:pPr>
        <w:tabs>
          <w:tab w:val="num" w:pos="5040"/>
        </w:tabs>
        <w:ind w:left="5040" w:hanging="360"/>
      </w:pPr>
      <w:rPr>
        <w:rFonts w:ascii="Symbol" w:hAnsi="Symbol" w:hint="default"/>
      </w:rPr>
    </w:lvl>
    <w:lvl w:ilvl="7" w:tplc="C060AC8E" w:tentative="1">
      <w:start w:val="1"/>
      <w:numFmt w:val="bullet"/>
      <w:lvlText w:val=""/>
      <w:lvlJc w:val="left"/>
      <w:pPr>
        <w:tabs>
          <w:tab w:val="num" w:pos="5760"/>
        </w:tabs>
        <w:ind w:left="5760" w:hanging="360"/>
      </w:pPr>
      <w:rPr>
        <w:rFonts w:ascii="Symbol" w:hAnsi="Symbol" w:hint="default"/>
      </w:rPr>
    </w:lvl>
    <w:lvl w:ilvl="8" w:tplc="3BCC7E6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A97AB6"/>
    <w:multiLevelType w:val="hybridMultilevel"/>
    <w:tmpl w:val="B114FFF0"/>
    <w:lvl w:ilvl="0" w:tplc="E188E098">
      <w:start w:val="1"/>
      <w:numFmt w:val="bullet"/>
      <w:lvlText w:val=""/>
      <w:lvlPicBulletId w:val="0"/>
      <w:lvlJc w:val="left"/>
      <w:pPr>
        <w:ind w:left="1800" w:hanging="360"/>
      </w:pPr>
      <w:rPr>
        <w:rFonts w:ascii="Symbol" w:hAnsi="Symbol" w:hint="default"/>
        <w:color w:val="auto"/>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305E5367"/>
    <w:multiLevelType w:val="hybridMultilevel"/>
    <w:tmpl w:val="C54463E6"/>
    <w:lvl w:ilvl="0" w:tplc="EBEEAA10">
      <w:start w:val="1"/>
      <w:numFmt w:val="bullet"/>
      <w:lvlText w:val=""/>
      <w:lvlPicBulletId w:val="0"/>
      <w:lvlJc w:val="left"/>
      <w:pPr>
        <w:tabs>
          <w:tab w:val="num" w:pos="720"/>
        </w:tabs>
        <w:ind w:left="720" w:hanging="360"/>
      </w:pPr>
      <w:rPr>
        <w:rFonts w:ascii="Symbol" w:hAnsi="Symbol" w:hint="default"/>
      </w:rPr>
    </w:lvl>
    <w:lvl w:ilvl="1" w:tplc="9E1AED04" w:tentative="1">
      <w:start w:val="1"/>
      <w:numFmt w:val="bullet"/>
      <w:lvlText w:val=""/>
      <w:lvlJc w:val="left"/>
      <w:pPr>
        <w:tabs>
          <w:tab w:val="num" w:pos="1440"/>
        </w:tabs>
        <w:ind w:left="1440" w:hanging="360"/>
      </w:pPr>
      <w:rPr>
        <w:rFonts w:ascii="Symbol" w:hAnsi="Symbol" w:hint="default"/>
      </w:rPr>
    </w:lvl>
    <w:lvl w:ilvl="2" w:tplc="7BACDC6E" w:tentative="1">
      <w:start w:val="1"/>
      <w:numFmt w:val="bullet"/>
      <w:lvlText w:val=""/>
      <w:lvlJc w:val="left"/>
      <w:pPr>
        <w:tabs>
          <w:tab w:val="num" w:pos="2160"/>
        </w:tabs>
        <w:ind w:left="2160" w:hanging="360"/>
      </w:pPr>
      <w:rPr>
        <w:rFonts w:ascii="Symbol" w:hAnsi="Symbol" w:hint="default"/>
      </w:rPr>
    </w:lvl>
    <w:lvl w:ilvl="3" w:tplc="14B4AEA8" w:tentative="1">
      <w:start w:val="1"/>
      <w:numFmt w:val="bullet"/>
      <w:lvlText w:val=""/>
      <w:lvlJc w:val="left"/>
      <w:pPr>
        <w:tabs>
          <w:tab w:val="num" w:pos="2880"/>
        </w:tabs>
        <w:ind w:left="2880" w:hanging="360"/>
      </w:pPr>
      <w:rPr>
        <w:rFonts w:ascii="Symbol" w:hAnsi="Symbol" w:hint="default"/>
      </w:rPr>
    </w:lvl>
    <w:lvl w:ilvl="4" w:tplc="CE38B9CA" w:tentative="1">
      <w:start w:val="1"/>
      <w:numFmt w:val="bullet"/>
      <w:lvlText w:val=""/>
      <w:lvlJc w:val="left"/>
      <w:pPr>
        <w:tabs>
          <w:tab w:val="num" w:pos="3600"/>
        </w:tabs>
        <w:ind w:left="3600" w:hanging="360"/>
      </w:pPr>
      <w:rPr>
        <w:rFonts w:ascii="Symbol" w:hAnsi="Symbol" w:hint="default"/>
      </w:rPr>
    </w:lvl>
    <w:lvl w:ilvl="5" w:tplc="F956078C" w:tentative="1">
      <w:start w:val="1"/>
      <w:numFmt w:val="bullet"/>
      <w:lvlText w:val=""/>
      <w:lvlJc w:val="left"/>
      <w:pPr>
        <w:tabs>
          <w:tab w:val="num" w:pos="4320"/>
        </w:tabs>
        <w:ind w:left="4320" w:hanging="360"/>
      </w:pPr>
      <w:rPr>
        <w:rFonts w:ascii="Symbol" w:hAnsi="Symbol" w:hint="default"/>
      </w:rPr>
    </w:lvl>
    <w:lvl w:ilvl="6" w:tplc="FD8C6A3C" w:tentative="1">
      <w:start w:val="1"/>
      <w:numFmt w:val="bullet"/>
      <w:lvlText w:val=""/>
      <w:lvlJc w:val="left"/>
      <w:pPr>
        <w:tabs>
          <w:tab w:val="num" w:pos="5040"/>
        </w:tabs>
        <w:ind w:left="5040" w:hanging="360"/>
      </w:pPr>
      <w:rPr>
        <w:rFonts w:ascii="Symbol" w:hAnsi="Symbol" w:hint="default"/>
      </w:rPr>
    </w:lvl>
    <w:lvl w:ilvl="7" w:tplc="E21CD9E0" w:tentative="1">
      <w:start w:val="1"/>
      <w:numFmt w:val="bullet"/>
      <w:lvlText w:val=""/>
      <w:lvlJc w:val="left"/>
      <w:pPr>
        <w:tabs>
          <w:tab w:val="num" w:pos="5760"/>
        </w:tabs>
        <w:ind w:left="5760" w:hanging="360"/>
      </w:pPr>
      <w:rPr>
        <w:rFonts w:ascii="Symbol" w:hAnsi="Symbol" w:hint="default"/>
      </w:rPr>
    </w:lvl>
    <w:lvl w:ilvl="8" w:tplc="FB300B5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401CE6"/>
    <w:multiLevelType w:val="hybridMultilevel"/>
    <w:tmpl w:val="9CD4D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A35879"/>
    <w:multiLevelType w:val="hybridMultilevel"/>
    <w:tmpl w:val="BCFCA0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53542C0"/>
    <w:multiLevelType w:val="hybridMultilevel"/>
    <w:tmpl w:val="059C6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2E5C72"/>
    <w:multiLevelType w:val="hybridMultilevel"/>
    <w:tmpl w:val="84C26B88"/>
    <w:lvl w:ilvl="0" w:tplc="9C1EA78E">
      <w:start w:val="1"/>
      <w:numFmt w:val="bullet"/>
      <w:lvlText w:val=""/>
      <w:lvlPicBulletId w:val="0"/>
      <w:lvlJc w:val="left"/>
      <w:pPr>
        <w:tabs>
          <w:tab w:val="num" w:pos="720"/>
        </w:tabs>
        <w:ind w:left="720" w:hanging="360"/>
      </w:pPr>
      <w:rPr>
        <w:rFonts w:ascii="Symbol" w:hAnsi="Symbol" w:hint="default"/>
      </w:rPr>
    </w:lvl>
    <w:lvl w:ilvl="1" w:tplc="604835AC">
      <w:start w:val="1"/>
      <w:numFmt w:val="bullet"/>
      <w:lvlText w:val=""/>
      <w:lvlJc w:val="left"/>
      <w:pPr>
        <w:tabs>
          <w:tab w:val="num" w:pos="1440"/>
        </w:tabs>
        <w:ind w:left="1440" w:hanging="360"/>
      </w:pPr>
      <w:rPr>
        <w:rFonts w:ascii="Symbol" w:hAnsi="Symbol" w:hint="default"/>
      </w:rPr>
    </w:lvl>
    <w:lvl w:ilvl="2" w:tplc="5B065CAC" w:tentative="1">
      <w:start w:val="1"/>
      <w:numFmt w:val="bullet"/>
      <w:lvlText w:val=""/>
      <w:lvlJc w:val="left"/>
      <w:pPr>
        <w:tabs>
          <w:tab w:val="num" w:pos="2160"/>
        </w:tabs>
        <w:ind w:left="2160" w:hanging="360"/>
      </w:pPr>
      <w:rPr>
        <w:rFonts w:ascii="Symbol" w:hAnsi="Symbol" w:hint="default"/>
      </w:rPr>
    </w:lvl>
    <w:lvl w:ilvl="3" w:tplc="94CE08F0" w:tentative="1">
      <w:start w:val="1"/>
      <w:numFmt w:val="bullet"/>
      <w:lvlText w:val=""/>
      <w:lvlJc w:val="left"/>
      <w:pPr>
        <w:tabs>
          <w:tab w:val="num" w:pos="2880"/>
        </w:tabs>
        <w:ind w:left="2880" w:hanging="360"/>
      </w:pPr>
      <w:rPr>
        <w:rFonts w:ascii="Symbol" w:hAnsi="Symbol" w:hint="default"/>
      </w:rPr>
    </w:lvl>
    <w:lvl w:ilvl="4" w:tplc="50B4A03A" w:tentative="1">
      <w:start w:val="1"/>
      <w:numFmt w:val="bullet"/>
      <w:lvlText w:val=""/>
      <w:lvlJc w:val="left"/>
      <w:pPr>
        <w:tabs>
          <w:tab w:val="num" w:pos="3600"/>
        </w:tabs>
        <w:ind w:left="3600" w:hanging="360"/>
      </w:pPr>
      <w:rPr>
        <w:rFonts w:ascii="Symbol" w:hAnsi="Symbol" w:hint="default"/>
      </w:rPr>
    </w:lvl>
    <w:lvl w:ilvl="5" w:tplc="7010AA36" w:tentative="1">
      <w:start w:val="1"/>
      <w:numFmt w:val="bullet"/>
      <w:lvlText w:val=""/>
      <w:lvlJc w:val="left"/>
      <w:pPr>
        <w:tabs>
          <w:tab w:val="num" w:pos="4320"/>
        </w:tabs>
        <w:ind w:left="4320" w:hanging="360"/>
      </w:pPr>
      <w:rPr>
        <w:rFonts w:ascii="Symbol" w:hAnsi="Symbol" w:hint="default"/>
      </w:rPr>
    </w:lvl>
    <w:lvl w:ilvl="6" w:tplc="68340AE2" w:tentative="1">
      <w:start w:val="1"/>
      <w:numFmt w:val="bullet"/>
      <w:lvlText w:val=""/>
      <w:lvlJc w:val="left"/>
      <w:pPr>
        <w:tabs>
          <w:tab w:val="num" w:pos="5040"/>
        </w:tabs>
        <w:ind w:left="5040" w:hanging="360"/>
      </w:pPr>
      <w:rPr>
        <w:rFonts w:ascii="Symbol" w:hAnsi="Symbol" w:hint="default"/>
      </w:rPr>
    </w:lvl>
    <w:lvl w:ilvl="7" w:tplc="C060AC8E" w:tentative="1">
      <w:start w:val="1"/>
      <w:numFmt w:val="bullet"/>
      <w:lvlText w:val=""/>
      <w:lvlJc w:val="left"/>
      <w:pPr>
        <w:tabs>
          <w:tab w:val="num" w:pos="5760"/>
        </w:tabs>
        <w:ind w:left="5760" w:hanging="360"/>
      </w:pPr>
      <w:rPr>
        <w:rFonts w:ascii="Symbol" w:hAnsi="Symbol" w:hint="default"/>
      </w:rPr>
    </w:lvl>
    <w:lvl w:ilvl="8" w:tplc="3BCC7E6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E20636B"/>
    <w:multiLevelType w:val="hybridMultilevel"/>
    <w:tmpl w:val="A0BE0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6F135C"/>
    <w:multiLevelType w:val="hybridMultilevel"/>
    <w:tmpl w:val="749C09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8340E19"/>
    <w:multiLevelType w:val="hybridMultilevel"/>
    <w:tmpl w:val="08D053AC"/>
    <w:lvl w:ilvl="0" w:tplc="51629292">
      <w:start w:val="1"/>
      <w:numFmt w:val="bullet"/>
      <w:lvlText w:val=""/>
      <w:lvlPicBulletId w:val="0"/>
      <w:lvlJc w:val="left"/>
      <w:pPr>
        <w:tabs>
          <w:tab w:val="num" w:pos="720"/>
        </w:tabs>
        <w:ind w:left="720" w:hanging="360"/>
      </w:pPr>
      <w:rPr>
        <w:rFonts w:ascii="Symbol" w:hAnsi="Symbol" w:hint="default"/>
      </w:rPr>
    </w:lvl>
    <w:lvl w:ilvl="1" w:tplc="824C404E" w:tentative="1">
      <w:start w:val="1"/>
      <w:numFmt w:val="bullet"/>
      <w:lvlText w:val=""/>
      <w:lvlJc w:val="left"/>
      <w:pPr>
        <w:tabs>
          <w:tab w:val="num" w:pos="1440"/>
        </w:tabs>
        <w:ind w:left="1440" w:hanging="360"/>
      </w:pPr>
      <w:rPr>
        <w:rFonts w:ascii="Symbol" w:hAnsi="Symbol" w:hint="default"/>
      </w:rPr>
    </w:lvl>
    <w:lvl w:ilvl="2" w:tplc="3EC68CE4" w:tentative="1">
      <w:start w:val="1"/>
      <w:numFmt w:val="bullet"/>
      <w:lvlText w:val=""/>
      <w:lvlJc w:val="left"/>
      <w:pPr>
        <w:tabs>
          <w:tab w:val="num" w:pos="2160"/>
        </w:tabs>
        <w:ind w:left="2160" w:hanging="360"/>
      </w:pPr>
      <w:rPr>
        <w:rFonts w:ascii="Symbol" w:hAnsi="Symbol" w:hint="default"/>
      </w:rPr>
    </w:lvl>
    <w:lvl w:ilvl="3" w:tplc="7158A7D6" w:tentative="1">
      <w:start w:val="1"/>
      <w:numFmt w:val="bullet"/>
      <w:lvlText w:val=""/>
      <w:lvlJc w:val="left"/>
      <w:pPr>
        <w:tabs>
          <w:tab w:val="num" w:pos="2880"/>
        </w:tabs>
        <w:ind w:left="2880" w:hanging="360"/>
      </w:pPr>
      <w:rPr>
        <w:rFonts w:ascii="Symbol" w:hAnsi="Symbol" w:hint="default"/>
      </w:rPr>
    </w:lvl>
    <w:lvl w:ilvl="4" w:tplc="33EA1CDE" w:tentative="1">
      <w:start w:val="1"/>
      <w:numFmt w:val="bullet"/>
      <w:lvlText w:val=""/>
      <w:lvlJc w:val="left"/>
      <w:pPr>
        <w:tabs>
          <w:tab w:val="num" w:pos="3600"/>
        </w:tabs>
        <w:ind w:left="3600" w:hanging="360"/>
      </w:pPr>
      <w:rPr>
        <w:rFonts w:ascii="Symbol" w:hAnsi="Symbol" w:hint="default"/>
      </w:rPr>
    </w:lvl>
    <w:lvl w:ilvl="5" w:tplc="EBE08A20" w:tentative="1">
      <w:start w:val="1"/>
      <w:numFmt w:val="bullet"/>
      <w:lvlText w:val=""/>
      <w:lvlJc w:val="left"/>
      <w:pPr>
        <w:tabs>
          <w:tab w:val="num" w:pos="4320"/>
        </w:tabs>
        <w:ind w:left="4320" w:hanging="360"/>
      </w:pPr>
      <w:rPr>
        <w:rFonts w:ascii="Symbol" w:hAnsi="Symbol" w:hint="default"/>
      </w:rPr>
    </w:lvl>
    <w:lvl w:ilvl="6" w:tplc="8E54A742" w:tentative="1">
      <w:start w:val="1"/>
      <w:numFmt w:val="bullet"/>
      <w:lvlText w:val=""/>
      <w:lvlJc w:val="left"/>
      <w:pPr>
        <w:tabs>
          <w:tab w:val="num" w:pos="5040"/>
        </w:tabs>
        <w:ind w:left="5040" w:hanging="360"/>
      </w:pPr>
      <w:rPr>
        <w:rFonts w:ascii="Symbol" w:hAnsi="Symbol" w:hint="default"/>
      </w:rPr>
    </w:lvl>
    <w:lvl w:ilvl="7" w:tplc="1A6E6EB4" w:tentative="1">
      <w:start w:val="1"/>
      <w:numFmt w:val="bullet"/>
      <w:lvlText w:val=""/>
      <w:lvlJc w:val="left"/>
      <w:pPr>
        <w:tabs>
          <w:tab w:val="num" w:pos="5760"/>
        </w:tabs>
        <w:ind w:left="5760" w:hanging="360"/>
      </w:pPr>
      <w:rPr>
        <w:rFonts w:ascii="Symbol" w:hAnsi="Symbol" w:hint="default"/>
      </w:rPr>
    </w:lvl>
    <w:lvl w:ilvl="8" w:tplc="46DCB52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3A6D72"/>
    <w:multiLevelType w:val="hybridMultilevel"/>
    <w:tmpl w:val="EB30359E"/>
    <w:lvl w:ilvl="0" w:tplc="E188E098">
      <w:start w:val="1"/>
      <w:numFmt w:val="bullet"/>
      <w:lvlText w:val=""/>
      <w:lvlPicBulletId w:val="0"/>
      <w:lvlJc w:val="left"/>
      <w:pPr>
        <w:ind w:left="2520" w:hanging="360"/>
      </w:pPr>
      <w:rPr>
        <w:rFonts w:ascii="Symbol" w:hAnsi="Symbol" w:hint="default"/>
        <w:color w:val="auto"/>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5" w15:restartNumberingAfterBreak="0">
    <w:nsid w:val="587D086D"/>
    <w:multiLevelType w:val="hybridMultilevel"/>
    <w:tmpl w:val="C31452D0"/>
    <w:lvl w:ilvl="0" w:tplc="14090001">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B6EB8"/>
    <w:multiLevelType w:val="hybridMultilevel"/>
    <w:tmpl w:val="8C842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AE4781"/>
    <w:multiLevelType w:val="hybridMultilevel"/>
    <w:tmpl w:val="AFDE4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A97CF5"/>
    <w:multiLevelType w:val="hybridMultilevel"/>
    <w:tmpl w:val="356A7100"/>
    <w:lvl w:ilvl="0" w:tplc="23CA7AFA">
      <w:start w:val="1"/>
      <w:numFmt w:val="bullet"/>
      <w:lvlText w:val=""/>
      <w:lvlPicBulletId w:val="1"/>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6781F"/>
    <w:multiLevelType w:val="hybridMultilevel"/>
    <w:tmpl w:val="EB5838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C090909"/>
    <w:multiLevelType w:val="hybridMultilevel"/>
    <w:tmpl w:val="C4663772"/>
    <w:lvl w:ilvl="0" w:tplc="727457DA">
      <w:start w:val="1"/>
      <w:numFmt w:val="bullet"/>
      <w:lvlText w:val=""/>
      <w:lvlPicBulletId w:val="0"/>
      <w:lvlJc w:val="left"/>
      <w:pPr>
        <w:tabs>
          <w:tab w:val="num" w:pos="720"/>
        </w:tabs>
        <w:ind w:left="720" w:hanging="720"/>
      </w:pPr>
      <w:rPr>
        <w:rFonts w:ascii="Symbol" w:hAnsi="Symbol" w:hint="default"/>
        <w:color w:val="auto"/>
      </w:rPr>
    </w:lvl>
    <w:lvl w:ilvl="1" w:tplc="604835AC">
      <w:start w:val="1"/>
      <w:numFmt w:val="bullet"/>
      <w:lvlText w:val=""/>
      <w:lvlJc w:val="left"/>
      <w:pPr>
        <w:tabs>
          <w:tab w:val="num" w:pos="1440"/>
        </w:tabs>
        <w:ind w:left="1440" w:hanging="360"/>
      </w:pPr>
      <w:rPr>
        <w:rFonts w:ascii="Symbol" w:hAnsi="Symbol" w:hint="default"/>
      </w:rPr>
    </w:lvl>
    <w:lvl w:ilvl="2" w:tplc="5B065CAC" w:tentative="1">
      <w:start w:val="1"/>
      <w:numFmt w:val="bullet"/>
      <w:lvlText w:val=""/>
      <w:lvlJc w:val="left"/>
      <w:pPr>
        <w:tabs>
          <w:tab w:val="num" w:pos="2160"/>
        </w:tabs>
        <w:ind w:left="2160" w:hanging="360"/>
      </w:pPr>
      <w:rPr>
        <w:rFonts w:ascii="Symbol" w:hAnsi="Symbol" w:hint="default"/>
      </w:rPr>
    </w:lvl>
    <w:lvl w:ilvl="3" w:tplc="94CE08F0" w:tentative="1">
      <w:start w:val="1"/>
      <w:numFmt w:val="bullet"/>
      <w:lvlText w:val=""/>
      <w:lvlJc w:val="left"/>
      <w:pPr>
        <w:tabs>
          <w:tab w:val="num" w:pos="2880"/>
        </w:tabs>
        <w:ind w:left="2880" w:hanging="360"/>
      </w:pPr>
      <w:rPr>
        <w:rFonts w:ascii="Symbol" w:hAnsi="Symbol" w:hint="default"/>
      </w:rPr>
    </w:lvl>
    <w:lvl w:ilvl="4" w:tplc="50B4A03A" w:tentative="1">
      <w:start w:val="1"/>
      <w:numFmt w:val="bullet"/>
      <w:lvlText w:val=""/>
      <w:lvlJc w:val="left"/>
      <w:pPr>
        <w:tabs>
          <w:tab w:val="num" w:pos="3600"/>
        </w:tabs>
        <w:ind w:left="3600" w:hanging="360"/>
      </w:pPr>
      <w:rPr>
        <w:rFonts w:ascii="Symbol" w:hAnsi="Symbol" w:hint="default"/>
      </w:rPr>
    </w:lvl>
    <w:lvl w:ilvl="5" w:tplc="7010AA36" w:tentative="1">
      <w:start w:val="1"/>
      <w:numFmt w:val="bullet"/>
      <w:lvlText w:val=""/>
      <w:lvlJc w:val="left"/>
      <w:pPr>
        <w:tabs>
          <w:tab w:val="num" w:pos="4320"/>
        </w:tabs>
        <w:ind w:left="4320" w:hanging="360"/>
      </w:pPr>
      <w:rPr>
        <w:rFonts w:ascii="Symbol" w:hAnsi="Symbol" w:hint="default"/>
      </w:rPr>
    </w:lvl>
    <w:lvl w:ilvl="6" w:tplc="68340AE2" w:tentative="1">
      <w:start w:val="1"/>
      <w:numFmt w:val="bullet"/>
      <w:lvlText w:val=""/>
      <w:lvlJc w:val="left"/>
      <w:pPr>
        <w:tabs>
          <w:tab w:val="num" w:pos="5040"/>
        </w:tabs>
        <w:ind w:left="5040" w:hanging="360"/>
      </w:pPr>
      <w:rPr>
        <w:rFonts w:ascii="Symbol" w:hAnsi="Symbol" w:hint="default"/>
      </w:rPr>
    </w:lvl>
    <w:lvl w:ilvl="7" w:tplc="C060AC8E" w:tentative="1">
      <w:start w:val="1"/>
      <w:numFmt w:val="bullet"/>
      <w:lvlText w:val=""/>
      <w:lvlJc w:val="left"/>
      <w:pPr>
        <w:tabs>
          <w:tab w:val="num" w:pos="5760"/>
        </w:tabs>
        <w:ind w:left="5760" w:hanging="360"/>
      </w:pPr>
      <w:rPr>
        <w:rFonts w:ascii="Symbol" w:hAnsi="Symbol" w:hint="default"/>
      </w:rPr>
    </w:lvl>
    <w:lvl w:ilvl="8" w:tplc="3BCC7E6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46D6E5C"/>
    <w:multiLevelType w:val="hybridMultilevel"/>
    <w:tmpl w:val="209A2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5787BD6"/>
    <w:multiLevelType w:val="hybridMultilevel"/>
    <w:tmpl w:val="DB04A664"/>
    <w:lvl w:ilvl="0" w:tplc="FA369184">
      <w:start w:val="1"/>
      <w:numFmt w:val="bullet"/>
      <w:suff w:val="nothing"/>
      <w:lvlText w:val=""/>
      <w:lvlPicBulletId w:val="0"/>
      <w:lvlJc w:val="left"/>
      <w:pPr>
        <w:ind w:left="397" w:hanging="397"/>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E48F8"/>
    <w:multiLevelType w:val="hybridMultilevel"/>
    <w:tmpl w:val="11D4341E"/>
    <w:lvl w:ilvl="0" w:tplc="E188E098">
      <w:start w:val="1"/>
      <w:numFmt w:val="bullet"/>
      <w:lvlText w:val=""/>
      <w:lvlPicBulletId w:val="0"/>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0673C"/>
    <w:multiLevelType w:val="hybridMultilevel"/>
    <w:tmpl w:val="6B62E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5FD4BAA"/>
    <w:multiLevelType w:val="hybridMultilevel"/>
    <w:tmpl w:val="D89C7662"/>
    <w:lvl w:ilvl="0" w:tplc="8D78E020">
      <w:start w:val="1"/>
      <w:numFmt w:val="bullet"/>
      <w:suff w:val="nothing"/>
      <w:lvlText w:val=""/>
      <w:lvlPicBulletId w:val="0"/>
      <w:lvlJc w:val="left"/>
      <w:pPr>
        <w:ind w:left="284" w:hanging="284"/>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5537D"/>
    <w:multiLevelType w:val="hybridMultilevel"/>
    <w:tmpl w:val="4914FD6E"/>
    <w:lvl w:ilvl="0" w:tplc="064022DE">
      <w:start w:val="1"/>
      <w:numFmt w:val="bullet"/>
      <w:suff w:val="nothing"/>
      <w:lvlText w:val=""/>
      <w:lvlPicBulletId w:val="0"/>
      <w:lvlJc w:val="left"/>
      <w:pPr>
        <w:ind w:left="454" w:hanging="454"/>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42ABA"/>
    <w:multiLevelType w:val="hybridMultilevel"/>
    <w:tmpl w:val="D206AEFE"/>
    <w:lvl w:ilvl="0" w:tplc="F0B28858">
      <w:start w:val="1"/>
      <w:numFmt w:val="bullet"/>
      <w:lvlText w:val=""/>
      <w:lvlPicBulletId w:val="0"/>
      <w:lvlJc w:val="left"/>
      <w:pPr>
        <w:tabs>
          <w:tab w:val="num" w:pos="720"/>
        </w:tabs>
        <w:ind w:left="720" w:hanging="360"/>
      </w:pPr>
      <w:rPr>
        <w:rFonts w:ascii="Symbol" w:hAnsi="Symbol" w:hint="default"/>
      </w:rPr>
    </w:lvl>
    <w:lvl w:ilvl="1" w:tplc="2444A686" w:tentative="1">
      <w:start w:val="1"/>
      <w:numFmt w:val="bullet"/>
      <w:lvlText w:val=""/>
      <w:lvlJc w:val="left"/>
      <w:pPr>
        <w:tabs>
          <w:tab w:val="num" w:pos="1440"/>
        </w:tabs>
        <w:ind w:left="1440" w:hanging="360"/>
      </w:pPr>
      <w:rPr>
        <w:rFonts w:ascii="Symbol" w:hAnsi="Symbol" w:hint="default"/>
      </w:rPr>
    </w:lvl>
    <w:lvl w:ilvl="2" w:tplc="D03E75EA" w:tentative="1">
      <w:start w:val="1"/>
      <w:numFmt w:val="bullet"/>
      <w:lvlText w:val=""/>
      <w:lvlJc w:val="left"/>
      <w:pPr>
        <w:tabs>
          <w:tab w:val="num" w:pos="2160"/>
        </w:tabs>
        <w:ind w:left="2160" w:hanging="360"/>
      </w:pPr>
      <w:rPr>
        <w:rFonts w:ascii="Symbol" w:hAnsi="Symbol" w:hint="default"/>
      </w:rPr>
    </w:lvl>
    <w:lvl w:ilvl="3" w:tplc="2782F44C" w:tentative="1">
      <w:start w:val="1"/>
      <w:numFmt w:val="bullet"/>
      <w:lvlText w:val=""/>
      <w:lvlJc w:val="left"/>
      <w:pPr>
        <w:tabs>
          <w:tab w:val="num" w:pos="2880"/>
        </w:tabs>
        <w:ind w:left="2880" w:hanging="360"/>
      </w:pPr>
      <w:rPr>
        <w:rFonts w:ascii="Symbol" w:hAnsi="Symbol" w:hint="default"/>
      </w:rPr>
    </w:lvl>
    <w:lvl w:ilvl="4" w:tplc="AC8CF14C" w:tentative="1">
      <w:start w:val="1"/>
      <w:numFmt w:val="bullet"/>
      <w:lvlText w:val=""/>
      <w:lvlJc w:val="left"/>
      <w:pPr>
        <w:tabs>
          <w:tab w:val="num" w:pos="3600"/>
        </w:tabs>
        <w:ind w:left="3600" w:hanging="360"/>
      </w:pPr>
      <w:rPr>
        <w:rFonts w:ascii="Symbol" w:hAnsi="Symbol" w:hint="default"/>
      </w:rPr>
    </w:lvl>
    <w:lvl w:ilvl="5" w:tplc="A3C67A56" w:tentative="1">
      <w:start w:val="1"/>
      <w:numFmt w:val="bullet"/>
      <w:lvlText w:val=""/>
      <w:lvlJc w:val="left"/>
      <w:pPr>
        <w:tabs>
          <w:tab w:val="num" w:pos="4320"/>
        </w:tabs>
        <w:ind w:left="4320" w:hanging="360"/>
      </w:pPr>
      <w:rPr>
        <w:rFonts w:ascii="Symbol" w:hAnsi="Symbol" w:hint="default"/>
      </w:rPr>
    </w:lvl>
    <w:lvl w:ilvl="6" w:tplc="BD1C5E20" w:tentative="1">
      <w:start w:val="1"/>
      <w:numFmt w:val="bullet"/>
      <w:lvlText w:val=""/>
      <w:lvlJc w:val="left"/>
      <w:pPr>
        <w:tabs>
          <w:tab w:val="num" w:pos="5040"/>
        </w:tabs>
        <w:ind w:left="5040" w:hanging="360"/>
      </w:pPr>
      <w:rPr>
        <w:rFonts w:ascii="Symbol" w:hAnsi="Symbol" w:hint="default"/>
      </w:rPr>
    </w:lvl>
    <w:lvl w:ilvl="7" w:tplc="60A6408A" w:tentative="1">
      <w:start w:val="1"/>
      <w:numFmt w:val="bullet"/>
      <w:lvlText w:val=""/>
      <w:lvlJc w:val="left"/>
      <w:pPr>
        <w:tabs>
          <w:tab w:val="num" w:pos="5760"/>
        </w:tabs>
        <w:ind w:left="5760" w:hanging="360"/>
      </w:pPr>
      <w:rPr>
        <w:rFonts w:ascii="Symbol" w:hAnsi="Symbol" w:hint="default"/>
      </w:rPr>
    </w:lvl>
    <w:lvl w:ilvl="8" w:tplc="81B2E94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8A657C5"/>
    <w:multiLevelType w:val="hybridMultilevel"/>
    <w:tmpl w:val="C728C17E"/>
    <w:lvl w:ilvl="0" w:tplc="83082B7E">
      <w:start w:val="1"/>
      <w:numFmt w:val="bullet"/>
      <w:suff w:val="space"/>
      <w:lvlText w:val=""/>
      <w:lvlPicBulletId w:val="1"/>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C1229F"/>
    <w:multiLevelType w:val="hybridMultilevel"/>
    <w:tmpl w:val="B4E0A9C4"/>
    <w:lvl w:ilvl="0" w:tplc="7DD257D4">
      <w:start w:val="1"/>
      <w:numFmt w:val="bullet"/>
      <w:lvlText w:val=""/>
      <w:lvlPicBulletId w:val="0"/>
      <w:lvlJc w:val="left"/>
      <w:pPr>
        <w:tabs>
          <w:tab w:val="num" w:pos="720"/>
        </w:tabs>
        <w:ind w:left="737" w:hanging="737"/>
      </w:pPr>
      <w:rPr>
        <w:rFonts w:ascii="Symbol" w:hAnsi="Symbol" w:hint="default"/>
        <w:color w:val="auto"/>
      </w:rPr>
    </w:lvl>
    <w:lvl w:ilvl="1" w:tplc="604835AC">
      <w:start w:val="1"/>
      <w:numFmt w:val="bullet"/>
      <w:lvlText w:val=""/>
      <w:lvlJc w:val="left"/>
      <w:pPr>
        <w:tabs>
          <w:tab w:val="num" w:pos="1440"/>
        </w:tabs>
        <w:ind w:left="1440" w:hanging="360"/>
      </w:pPr>
      <w:rPr>
        <w:rFonts w:ascii="Symbol" w:hAnsi="Symbol" w:hint="default"/>
      </w:rPr>
    </w:lvl>
    <w:lvl w:ilvl="2" w:tplc="5B065CAC" w:tentative="1">
      <w:start w:val="1"/>
      <w:numFmt w:val="bullet"/>
      <w:lvlText w:val=""/>
      <w:lvlJc w:val="left"/>
      <w:pPr>
        <w:tabs>
          <w:tab w:val="num" w:pos="2160"/>
        </w:tabs>
        <w:ind w:left="2160" w:hanging="360"/>
      </w:pPr>
      <w:rPr>
        <w:rFonts w:ascii="Symbol" w:hAnsi="Symbol" w:hint="default"/>
      </w:rPr>
    </w:lvl>
    <w:lvl w:ilvl="3" w:tplc="94CE08F0" w:tentative="1">
      <w:start w:val="1"/>
      <w:numFmt w:val="bullet"/>
      <w:lvlText w:val=""/>
      <w:lvlJc w:val="left"/>
      <w:pPr>
        <w:tabs>
          <w:tab w:val="num" w:pos="2880"/>
        </w:tabs>
        <w:ind w:left="2880" w:hanging="360"/>
      </w:pPr>
      <w:rPr>
        <w:rFonts w:ascii="Symbol" w:hAnsi="Symbol" w:hint="default"/>
      </w:rPr>
    </w:lvl>
    <w:lvl w:ilvl="4" w:tplc="50B4A03A" w:tentative="1">
      <w:start w:val="1"/>
      <w:numFmt w:val="bullet"/>
      <w:lvlText w:val=""/>
      <w:lvlJc w:val="left"/>
      <w:pPr>
        <w:tabs>
          <w:tab w:val="num" w:pos="3600"/>
        </w:tabs>
        <w:ind w:left="3600" w:hanging="360"/>
      </w:pPr>
      <w:rPr>
        <w:rFonts w:ascii="Symbol" w:hAnsi="Symbol" w:hint="default"/>
      </w:rPr>
    </w:lvl>
    <w:lvl w:ilvl="5" w:tplc="7010AA36" w:tentative="1">
      <w:start w:val="1"/>
      <w:numFmt w:val="bullet"/>
      <w:lvlText w:val=""/>
      <w:lvlJc w:val="left"/>
      <w:pPr>
        <w:tabs>
          <w:tab w:val="num" w:pos="4320"/>
        </w:tabs>
        <w:ind w:left="4320" w:hanging="360"/>
      </w:pPr>
      <w:rPr>
        <w:rFonts w:ascii="Symbol" w:hAnsi="Symbol" w:hint="default"/>
      </w:rPr>
    </w:lvl>
    <w:lvl w:ilvl="6" w:tplc="68340AE2" w:tentative="1">
      <w:start w:val="1"/>
      <w:numFmt w:val="bullet"/>
      <w:lvlText w:val=""/>
      <w:lvlJc w:val="left"/>
      <w:pPr>
        <w:tabs>
          <w:tab w:val="num" w:pos="5040"/>
        </w:tabs>
        <w:ind w:left="5040" w:hanging="360"/>
      </w:pPr>
      <w:rPr>
        <w:rFonts w:ascii="Symbol" w:hAnsi="Symbol" w:hint="default"/>
      </w:rPr>
    </w:lvl>
    <w:lvl w:ilvl="7" w:tplc="C060AC8E" w:tentative="1">
      <w:start w:val="1"/>
      <w:numFmt w:val="bullet"/>
      <w:lvlText w:val=""/>
      <w:lvlJc w:val="left"/>
      <w:pPr>
        <w:tabs>
          <w:tab w:val="num" w:pos="5760"/>
        </w:tabs>
        <w:ind w:left="5760" w:hanging="360"/>
      </w:pPr>
      <w:rPr>
        <w:rFonts w:ascii="Symbol" w:hAnsi="Symbol" w:hint="default"/>
      </w:rPr>
    </w:lvl>
    <w:lvl w:ilvl="8" w:tplc="3BCC7E6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B2352CB"/>
    <w:multiLevelType w:val="hybridMultilevel"/>
    <w:tmpl w:val="06E28C58"/>
    <w:lvl w:ilvl="0" w:tplc="25E4E88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F374D"/>
    <w:multiLevelType w:val="hybridMultilevel"/>
    <w:tmpl w:val="A806A21A"/>
    <w:lvl w:ilvl="0" w:tplc="23CA7AFA">
      <w:start w:val="1"/>
      <w:numFmt w:val="bullet"/>
      <w:suff w:val="nothing"/>
      <w:lvlText w:val=""/>
      <w:lvlPicBulletId w:val="1"/>
      <w:lvlJc w:val="left"/>
      <w:pPr>
        <w:ind w:left="397" w:hanging="397"/>
      </w:pPr>
      <w:rPr>
        <w:rFonts w:ascii="Symbol" w:hAnsi="Symbol" w:hint="default"/>
        <w:color w:val="auto"/>
      </w:rPr>
    </w:lvl>
    <w:lvl w:ilvl="1" w:tplc="604835AC">
      <w:start w:val="1"/>
      <w:numFmt w:val="bullet"/>
      <w:lvlText w:val=""/>
      <w:lvlJc w:val="left"/>
      <w:pPr>
        <w:tabs>
          <w:tab w:val="num" w:pos="1440"/>
        </w:tabs>
        <w:ind w:left="1440" w:hanging="360"/>
      </w:pPr>
      <w:rPr>
        <w:rFonts w:ascii="Symbol" w:hAnsi="Symbol" w:hint="default"/>
      </w:rPr>
    </w:lvl>
    <w:lvl w:ilvl="2" w:tplc="5B065CAC" w:tentative="1">
      <w:start w:val="1"/>
      <w:numFmt w:val="bullet"/>
      <w:lvlText w:val=""/>
      <w:lvlJc w:val="left"/>
      <w:pPr>
        <w:tabs>
          <w:tab w:val="num" w:pos="2160"/>
        </w:tabs>
        <w:ind w:left="2160" w:hanging="360"/>
      </w:pPr>
      <w:rPr>
        <w:rFonts w:ascii="Symbol" w:hAnsi="Symbol" w:hint="default"/>
      </w:rPr>
    </w:lvl>
    <w:lvl w:ilvl="3" w:tplc="94CE08F0" w:tentative="1">
      <w:start w:val="1"/>
      <w:numFmt w:val="bullet"/>
      <w:lvlText w:val=""/>
      <w:lvlJc w:val="left"/>
      <w:pPr>
        <w:tabs>
          <w:tab w:val="num" w:pos="2880"/>
        </w:tabs>
        <w:ind w:left="2880" w:hanging="360"/>
      </w:pPr>
      <w:rPr>
        <w:rFonts w:ascii="Symbol" w:hAnsi="Symbol" w:hint="default"/>
      </w:rPr>
    </w:lvl>
    <w:lvl w:ilvl="4" w:tplc="50B4A03A" w:tentative="1">
      <w:start w:val="1"/>
      <w:numFmt w:val="bullet"/>
      <w:lvlText w:val=""/>
      <w:lvlJc w:val="left"/>
      <w:pPr>
        <w:tabs>
          <w:tab w:val="num" w:pos="3600"/>
        </w:tabs>
        <w:ind w:left="3600" w:hanging="360"/>
      </w:pPr>
      <w:rPr>
        <w:rFonts w:ascii="Symbol" w:hAnsi="Symbol" w:hint="default"/>
      </w:rPr>
    </w:lvl>
    <w:lvl w:ilvl="5" w:tplc="7010AA36" w:tentative="1">
      <w:start w:val="1"/>
      <w:numFmt w:val="bullet"/>
      <w:lvlText w:val=""/>
      <w:lvlJc w:val="left"/>
      <w:pPr>
        <w:tabs>
          <w:tab w:val="num" w:pos="4320"/>
        </w:tabs>
        <w:ind w:left="4320" w:hanging="360"/>
      </w:pPr>
      <w:rPr>
        <w:rFonts w:ascii="Symbol" w:hAnsi="Symbol" w:hint="default"/>
      </w:rPr>
    </w:lvl>
    <w:lvl w:ilvl="6" w:tplc="68340AE2" w:tentative="1">
      <w:start w:val="1"/>
      <w:numFmt w:val="bullet"/>
      <w:lvlText w:val=""/>
      <w:lvlJc w:val="left"/>
      <w:pPr>
        <w:tabs>
          <w:tab w:val="num" w:pos="5040"/>
        </w:tabs>
        <w:ind w:left="5040" w:hanging="360"/>
      </w:pPr>
      <w:rPr>
        <w:rFonts w:ascii="Symbol" w:hAnsi="Symbol" w:hint="default"/>
      </w:rPr>
    </w:lvl>
    <w:lvl w:ilvl="7" w:tplc="C060AC8E" w:tentative="1">
      <w:start w:val="1"/>
      <w:numFmt w:val="bullet"/>
      <w:lvlText w:val=""/>
      <w:lvlJc w:val="left"/>
      <w:pPr>
        <w:tabs>
          <w:tab w:val="num" w:pos="5760"/>
        </w:tabs>
        <w:ind w:left="5760" w:hanging="360"/>
      </w:pPr>
      <w:rPr>
        <w:rFonts w:ascii="Symbol" w:hAnsi="Symbol" w:hint="default"/>
      </w:rPr>
    </w:lvl>
    <w:lvl w:ilvl="8" w:tplc="3BCC7E62"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F570948"/>
    <w:multiLevelType w:val="hybridMultilevel"/>
    <w:tmpl w:val="8C5E626E"/>
    <w:lvl w:ilvl="0" w:tplc="23CA7AFA">
      <w:start w:val="1"/>
      <w:numFmt w:val="bullet"/>
      <w:lvlText w:val=""/>
      <w:lvlPicBulletId w:val="1"/>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15"/>
  </w:num>
  <w:num w:numId="4">
    <w:abstractNumId w:val="24"/>
  </w:num>
  <w:num w:numId="5">
    <w:abstractNumId w:val="37"/>
  </w:num>
  <w:num w:numId="6">
    <w:abstractNumId w:val="23"/>
  </w:num>
  <w:num w:numId="7">
    <w:abstractNumId w:val="16"/>
  </w:num>
  <w:num w:numId="8">
    <w:abstractNumId w:val="20"/>
  </w:num>
  <w:num w:numId="9">
    <w:abstractNumId w:val="30"/>
  </w:num>
  <w:num w:numId="10">
    <w:abstractNumId w:val="39"/>
  </w:num>
  <w:num w:numId="11">
    <w:abstractNumId w:val="14"/>
  </w:num>
  <w:num w:numId="12">
    <w:abstractNumId w:val="0"/>
  </w:num>
  <w:num w:numId="13">
    <w:abstractNumId w:val="41"/>
  </w:num>
  <w:num w:numId="14">
    <w:abstractNumId w:val="7"/>
  </w:num>
  <w:num w:numId="15">
    <w:abstractNumId w:val="40"/>
  </w:num>
  <w:num w:numId="16">
    <w:abstractNumId w:val="33"/>
  </w:num>
  <w:num w:numId="17">
    <w:abstractNumId w:val="5"/>
  </w:num>
  <w:num w:numId="18">
    <w:abstractNumId w:val="32"/>
  </w:num>
  <w:num w:numId="19">
    <w:abstractNumId w:val="12"/>
  </w:num>
  <w:num w:numId="20">
    <w:abstractNumId w:val="35"/>
  </w:num>
  <w:num w:numId="21">
    <w:abstractNumId w:val="36"/>
  </w:num>
  <w:num w:numId="22">
    <w:abstractNumId w:val="1"/>
  </w:num>
  <w:num w:numId="23">
    <w:abstractNumId w:val="29"/>
  </w:num>
  <w:num w:numId="24">
    <w:abstractNumId w:val="42"/>
  </w:num>
  <w:num w:numId="25">
    <w:abstractNumId w:val="2"/>
  </w:num>
  <w:num w:numId="26">
    <w:abstractNumId w:val="9"/>
  </w:num>
  <w:num w:numId="27">
    <w:abstractNumId w:val="38"/>
  </w:num>
  <w:num w:numId="28">
    <w:abstractNumId w:val="28"/>
  </w:num>
  <w:num w:numId="29">
    <w:abstractNumId w:val="25"/>
  </w:num>
  <w:num w:numId="30">
    <w:abstractNumId w:val="18"/>
  </w:num>
  <w:num w:numId="31">
    <w:abstractNumId w:val="4"/>
  </w:num>
  <w:num w:numId="32">
    <w:abstractNumId w:val="26"/>
  </w:num>
  <w:num w:numId="33">
    <w:abstractNumId w:val="19"/>
  </w:num>
  <w:num w:numId="34">
    <w:abstractNumId w:val="31"/>
  </w:num>
  <w:num w:numId="35">
    <w:abstractNumId w:val="3"/>
  </w:num>
  <w:num w:numId="36">
    <w:abstractNumId w:val="21"/>
  </w:num>
  <w:num w:numId="37">
    <w:abstractNumId w:val="34"/>
  </w:num>
  <w:num w:numId="38">
    <w:abstractNumId w:val="11"/>
  </w:num>
  <w:num w:numId="39">
    <w:abstractNumId w:val="6"/>
  </w:num>
  <w:num w:numId="40">
    <w:abstractNumId w:val="8"/>
  </w:num>
  <w:num w:numId="41">
    <w:abstractNumId w:val="22"/>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CD"/>
    <w:rsid w:val="00007AD9"/>
    <w:rsid w:val="00014EBE"/>
    <w:rsid w:val="000273C8"/>
    <w:rsid w:val="000678FD"/>
    <w:rsid w:val="000C2798"/>
    <w:rsid w:val="000C66CB"/>
    <w:rsid w:val="000E7275"/>
    <w:rsid w:val="000F24B5"/>
    <w:rsid w:val="001056DA"/>
    <w:rsid w:val="00120C0B"/>
    <w:rsid w:val="00143C3C"/>
    <w:rsid w:val="001571B7"/>
    <w:rsid w:val="00185934"/>
    <w:rsid w:val="001A05D5"/>
    <w:rsid w:val="001B0219"/>
    <w:rsid w:val="001C1117"/>
    <w:rsid w:val="001E24A1"/>
    <w:rsid w:val="00207825"/>
    <w:rsid w:val="00233D3F"/>
    <w:rsid w:val="002B2D3D"/>
    <w:rsid w:val="002E680A"/>
    <w:rsid w:val="00341BF6"/>
    <w:rsid w:val="003477D5"/>
    <w:rsid w:val="003756FA"/>
    <w:rsid w:val="00380599"/>
    <w:rsid w:val="00433460"/>
    <w:rsid w:val="00463E10"/>
    <w:rsid w:val="00490B20"/>
    <w:rsid w:val="004B4CF8"/>
    <w:rsid w:val="005115CE"/>
    <w:rsid w:val="00513BFC"/>
    <w:rsid w:val="005241E4"/>
    <w:rsid w:val="00526D99"/>
    <w:rsid w:val="005601C7"/>
    <w:rsid w:val="005A326B"/>
    <w:rsid w:val="005F4C49"/>
    <w:rsid w:val="00636D8D"/>
    <w:rsid w:val="006802D7"/>
    <w:rsid w:val="00681EC2"/>
    <w:rsid w:val="006902A2"/>
    <w:rsid w:val="006E6E6C"/>
    <w:rsid w:val="00702A07"/>
    <w:rsid w:val="007033DE"/>
    <w:rsid w:val="00704028"/>
    <w:rsid w:val="007219A5"/>
    <w:rsid w:val="0074291C"/>
    <w:rsid w:val="00746AC0"/>
    <w:rsid w:val="007B6944"/>
    <w:rsid w:val="0081400A"/>
    <w:rsid w:val="0083753D"/>
    <w:rsid w:val="008472F6"/>
    <w:rsid w:val="0086725E"/>
    <w:rsid w:val="008932DC"/>
    <w:rsid w:val="008A6C44"/>
    <w:rsid w:val="008B6F81"/>
    <w:rsid w:val="008D06C3"/>
    <w:rsid w:val="00944BEF"/>
    <w:rsid w:val="00960209"/>
    <w:rsid w:val="00965478"/>
    <w:rsid w:val="00992E7D"/>
    <w:rsid w:val="009A67EA"/>
    <w:rsid w:val="00A008B5"/>
    <w:rsid w:val="00A1067A"/>
    <w:rsid w:val="00A149F0"/>
    <w:rsid w:val="00A47A16"/>
    <w:rsid w:val="00A64EA7"/>
    <w:rsid w:val="00A6500E"/>
    <w:rsid w:val="00A87F0E"/>
    <w:rsid w:val="00AC096D"/>
    <w:rsid w:val="00AD0721"/>
    <w:rsid w:val="00B171C4"/>
    <w:rsid w:val="00B3757E"/>
    <w:rsid w:val="00B53CC0"/>
    <w:rsid w:val="00B57A87"/>
    <w:rsid w:val="00B83561"/>
    <w:rsid w:val="00B9170A"/>
    <w:rsid w:val="00BD5165"/>
    <w:rsid w:val="00BE7C5E"/>
    <w:rsid w:val="00C33C0E"/>
    <w:rsid w:val="00C6095A"/>
    <w:rsid w:val="00C829E9"/>
    <w:rsid w:val="00C831D0"/>
    <w:rsid w:val="00CB28FD"/>
    <w:rsid w:val="00D00728"/>
    <w:rsid w:val="00D0480E"/>
    <w:rsid w:val="00D25F4C"/>
    <w:rsid w:val="00DA63CD"/>
    <w:rsid w:val="00DD15FD"/>
    <w:rsid w:val="00DE3254"/>
    <w:rsid w:val="00DF1FDF"/>
    <w:rsid w:val="00E345DC"/>
    <w:rsid w:val="00E665CD"/>
    <w:rsid w:val="00E73E12"/>
    <w:rsid w:val="00E816AE"/>
    <w:rsid w:val="00E83347"/>
    <w:rsid w:val="00EB6EE0"/>
    <w:rsid w:val="00EC2EE6"/>
    <w:rsid w:val="00ED64BC"/>
    <w:rsid w:val="00EE551E"/>
    <w:rsid w:val="00EE5E2E"/>
    <w:rsid w:val="00EF3AA5"/>
    <w:rsid w:val="00F04C28"/>
    <w:rsid w:val="00F377C5"/>
    <w:rsid w:val="00F61942"/>
    <w:rsid w:val="00F665C6"/>
    <w:rsid w:val="00F84C9D"/>
    <w:rsid w:val="00FA3B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B8D276"/>
  <w15:chartTrackingRefBased/>
  <w15:docId w15:val="{B628AEE7-D76A-4DEE-BDF3-C787B597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CD"/>
    <w:pPr>
      <w:spacing w:after="200" w:line="276"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5C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5CD"/>
    <w:rPr>
      <w:rFonts w:ascii="Arial" w:eastAsia="Calibri" w:hAnsi="Arial" w:cs="Arial"/>
    </w:rPr>
  </w:style>
  <w:style w:type="paragraph" w:styleId="Footer">
    <w:name w:val="footer"/>
    <w:basedOn w:val="Normal"/>
    <w:link w:val="FooterChar"/>
    <w:uiPriority w:val="99"/>
    <w:unhideWhenUsed/>
    <w:rsid w:val="00E66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5CD"/>
    <w:rPr>
      <w:rFonts w:ascii="Arial" w:eastAsia="Calibri" w:hAnsi="Arial" w:cs="Arial"/>
    </w:rPr>
  </w:style>
  <w:style w:type="paragraph" w:styleId="ListParagraph">
    <w:name w:val="List Paragraph"/>
    <w:basedOn w:val="Normal"/>
    <w:uiPriority w:val="34"/>
    <w:qFormat/>
    <w:rsid w:val="00E665CD"/>
    <w:pPr>
      <w:ind w:left="720"/>
      <w:contextualSpacing/>
    </w:pPr>
  </w:style>
  <w:style w:type="paragraph" w:customStyle="1" w:styleId="Default">
    <w:name w:val="Default"/>
    <w:rsid w:val="00513BFC"/>
    <w:pPr>
      <w:autoSpaceDE w:val="0"/>
      <w:autoSpaceDN w:val="0"/>
      <w:adjustRightInd w:val="0"/>
      <w:spacing w:after="0" w:line="240" w:lineRule="auto"/>
    </w:pPr>
    <w:rPr>
      <w:rFonts w:ascii="Arial" w:eastAsia="Calibri" w:hAnsi="Arial" w:cs="Arial"/>
      <w:color w:val="000000"/>
      <w:sz w:val="24"/>
      <w:szCs w:val="24"/>
      <w:lang w:eastAsia="en-NZ"/>
    </w:rPr>
  </w:style>
  <w:style w:type="paragraph" w:styleId="BalloonText">
    <w:name w:val="Balloon Text"/>
    <w:basedOn w:val="Normal"/>
    <w:link w:val="BalloonTextChar"/>
    <w:uiPriority w:val="99"/>
    <w:semiHidden/>
    <w:unhideWhenUsed/>
    <w:rsid w:val="0068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C4D264-DD30-45D4-88B0-9DB548B2B803}"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NZ"/>
        </a:p>
      </dgm:t>
    </dgm:pt>
    <dgm:pt modelId="{0A0A95FB-5B53-4849-9CDA-64399EDEEEB2}">
      <dgm:prSet phldrT="[Text]" custT="1"/>
      <dgm:spPr>
        <a:ln>
          <a:solidFill>
            <a:srgbClr val="61BF1A"/>
          </a:solidFill>
        </a:ln>
      </dgm:spPr>
      <dgm:t>
        <a:bodyPr/>
        <a:lstStyle/>
        <a:p>
          <a:pPr algn="ctr"/>
          <a:r>
            <a:rPr lang="en-NZ" sz="1100" b="1">
              <a:solidFill>
                <a:srgbClr val="00364A"/>
              </a:solidFill>
            </a:rPr>
            <a:t>ICM Manager</a:t>
          </a:r>
        </a:p>
      </dgm:t>
    </dgm:pt>
    <dgm:pt modelId="{A7DB3991-8977-404C-B926-2D9317AF6BBA}" type="parTrans" cxnId="{19843F61-7216-4737-A186-54357DE4733F}">
      <dgm:prSet/>
      <dgm:spPr/>
      <dgm:t>
        <a:bodyPr/>
        <a:lstStyle/>
        <a:p>
          <a:endParaRPr lang="en-NZ"/>
        </a:p>
      </dgm:t>
    </dgm:pt>
    <dgm:pt modelId="{E05B161E-FB6A-4F31-8F2F-64A964DFCADE}" type="sibTrans" cxnId="{19843F61-7216-4737-A186-54357DE4733F}">
      <dgm:prSet/>
      <dgm:spPr/>
      <dgm:t>
        <a:bodyPr/>
        <a:lstStyle/>
        <a:p>
          <a:endParaRPr lang="en-NZ"/>
        </a:p>
      </dgm:t>
    </dgm:pt>
    <dgm:pt modelId="{5C595B41-315F-490A-A1D9-72CE7A77AC3E}">
      <dgm:prSet phldrT="[Text]" custT="1"/>
      <dgm:spPr>
        <a:ln>
          <a:solidFill>
            <a:srgbClr val="61BF1A"/>
          </a:solidFill>
        </a:ln>
      </dgm:spPr>
      <dgm:t>
        <a:bodyPr/>
        <a:lstStyle/>
        <a:p>
          <a:r>
            <a:rPr lang="en-NZ" sz="1100" b="1">
              <a:solidFill>
                <a:srgbClr val="00364A"/>
              </a:solidFill>
            </a:rPr>
            <a:t>Manager Catchments Policy Implementation</a:t>
          </a:r>
        </a:p>
      </dgm:t>
    </dgm:pt>
    <dgm:pt modelId="{D6F3BBA6-F20D-4474-9B8D-153B9BCE2C0E}" type="parTrans" cxnId="{71154D07-0B7C-44B1-9246-82862CC92C6C}">
      <dgm:prSet/>
      <dgm:spPr>
        <a:ln>
          <a:solidFill>
            <a:srgbClr val="61BF1A"/>
          </a:solidFill>
        </a:ln>
      </dgm:spPr>
      <dgm:t>
        <a:bodyPr/>
        <a:lstStyle/>
        <a:p>
          <a:endParaRPr lang="en-NZ"/>
        </a:p>
      </dgm:t>
    </dgm:pt>
    <dgm:pt modelId="{F38C2B8B-30F5-4995-8354-CCF6EB5065B0}" type="sibTrans" cxnId="{71154D07-0B7C-44B1-9246-82862CC92C6C}">
      <dgm:prSet/>
      <dgm:spPr/>
      <dgm:t>
        <a:bodyPr/>
        <a:lstStyle/>
        <a:p>
          <a:endParaRPr lang="en-NZ"/>
        </a:p>
      </dgm:t>
    </dgm:pt>
    <dgm:pt modelId="{1EF6684A-D873-4F3C-8F55-7D6EE3E24317}">
      <dgm:prSet custT="1"/>
      <dgm:spPr>
        <a:ln>
          <a:solidFill>
            <a:srgbClr val="61BF1A"/>
          </a:solidFill>
        </a:ln>
      </dgm:spPr>
      <dgm:t>
        <a:bodyPr/>
        <a:lstStyle/>
        <a:p>
          <a:r>
            <a:rPr lang="en-NZ" sz="1100" b="1">
              <a:solidFill>
                <a:srgbClr val="00364A"/>
              </a:solidFill>
            </a:rPr>
            <a:t>Senior Catchment Advisor</a:t>
          </a:r>
        </a:p>
      </dgm:t>
    </dgm:pt>
    <dgm:pt modelId="{416EFD12-CD21-4BEB-9565-D22131D10F7F}" type="parTrans" cxnId="{2185DE82-CE43-439A-9681-662F6ED7DA02}">
      <dgm:prSet/>
      <dgm:spPr>
        <a:ln>
          <a:solidFill>
            <a:srgbClr val="61BF1A"/>
          </a:solidFill>
        </a:ln>
      </dgm:spPr>
      <dgm:t>
        <a:bodyPr/>
        <a:lstStyle/>
        <a:p>
          <a:endParaRPr lang="en-NZ"/>
        </a:p>
      </dgm:t>
    </dgm:pt>
    <dgm:pt modelId="{F33A600D-CFB2-44E4-BA68-07E90495C187}" type="sibTrans" cxnId="{2185DE82-CE43-439A-9681-662F6ED7DA02}">
      <dgm:prSet/>
      <dgm:spPr/>
      <dgm:t>
        <a:bodyPr/>
        <a:lstStyle/>
        <a:p>
          <a:endParaRPr lang="en-NZ"/>
        </a:p>
      </dgm:t>
    </dgm:pt>
    <dgm:pt modelId="{867550A8-56D0-40E8-A971-9506E87AFCBF}">
      <dgm:prSet custT="1"/>
      <dgm:spPr>
        <a:ln>
          <a:solidFill>
            <a:srgbClr val="61BF1A"/>
          </a:solidFill>
        </a:ln>
      </dgm:spPr>
      <dgm:t>
        <a:bodyPr/>
        <a:lstStyle/>
        <a:p>
          <a:r>
            <a:rPr lang="en-NZ" sz="1100" b="1">
              <a:solidFill>
                <a:srgbClr val="00364A"/>
              </a:solidFill>
            </a:rPr>
            <a:t>Water Management Advisor</a:t>
          </a:r>
        </a:p>
      </dgm:t>
    </dgm:pt>
    <dgm:pt modelId="{15B2D115-06CD-4419-9C68-15209FCB0877}" type="parTrans" cxnId="{DAC43678-1E40-4F97-968B-4779296FBD56}">
      <dgm:prSet/>
      <dgm:spPr>
        <a:ln>
          <a:solidFill>
            <a:srgbClr val="61BF1A"/>
          </a:solidFill>
        </a:ln>
      </dgm:spPr>
      <dgm:t>
        <a:bodyPr/>
        <a:lstStyle/>
        <a:p>
          <a:endParaRPr lang="en-NZ"/>
        </a:p>
      </dgm:t>
    </dgm:pt>
    <dgm:pt modelId="{107613C5-3821-4168-BF9A-8038D47A3C8C}" type="sibTrans" cxnId="{DAC43678-1E40-4F97-968B-4779296FBD56}">
      <dgm:prSet/>
      <dgm:spPr/>
      <dgm:t>
        <a:bodyPr/>
        <a:lstStyle/>
        <a:p>
          <a:endParaRPr lang="en-NZ"/>
        </a:p>
      </dgm:t>
    </dgm:pt>
    <dgm:pt modelId="{333539D7-D053-4260-B172-97B2246DD731}">
      <dgm:prSet custT="1"/>
      <dgm:spPr>
        <a:ln>
          <a:solidFill>
            <a:srgbClr val="61BF1A"/>
          </a:solidFill>
        </a:ln>
      </dgm:spPr>
      <dgm:t>
        <a:bodyPr/>
        <a:lstStyle/>
        <a:p>
          <a:r>
            <a:rPr lang="en-NZ" sz="1100" b="1">
              <a:solidFill>
                <a:srgbClr val="00364A"/>
              </a:solidFill>
            </a:rPr>
            <a:t>Catchment Advisor</a:t>
          </a:r>
        </a:p>
      </dgm:t>
    </dgm:pt>
    <dgm:pt modelId="{99330268-C768-4434-B754-9C5FCDB003A4}" type="parTrans" cxnId="{9AE3B49C-9CED-4D34-BD84-E73858B03075}">
      <dgm:prSet/>
      <dgm:spPr>
        <a:ln>
          <a:solidFill>
            <a:srgbClr val="61BF1A"/>
          </a:solidFill>
        </a:ln>
      </dgm:spPr>
      <dgm:t>
        <a:bodyPr/>
        <a:lstStyle/>
        <a:p>
          <a:endParaRPr lang="en-NZ"/>
        </a:p>
      </dgm:t>
    </dgm:pt>
    <dgm:pt modelId="{52B16B76-F654-4F2B-AEE1-0ECF23429AA5}" type="sibTrans" cxnId="{9AE3B49C-9CED-4D34-BD84-E73858B03075}">
      <dgm:prSet/>
      <dgm:spPr/>
      <dgm:t>
        <a:bodyPr/>
        <a:lstStyle/>
        <a:p>
          <a:endParaRPr lang="en-NZ"/>
        </a:p>
      </dgm:t>
    </dgm:pt>
    <dgm:pt modelId="{0F3689FB-FEAC-4F01-926C-A7D389285C79}" type="pres">
      <dgm:prSet presAssocID="{F1C4D264-DD30-45D4-88B0-9DB548B2B803}" presName="hierChild1" presStyleCnt="0">
        <dgm:presLayoutVars>
          <dgm:orgChart val="1"/>
          <dgm:chPref val="1"/>
          <dgm:dir/>
          <dgm:animOne val="branch"/>
          <dgm:animLvl val="lvl"/>
          <dgm:resizeHandles/>
        </dgm:presLayoutVars>
      </dgm:prSet>
      <dgm:spPr/>
    </dgm:pt>
    <dgm:pt modelId="{8F8AF869-0054-4765-BC9E-AEB4E3306D8C}" type="pres">
      <dgm:prSet presAssocID="{0A0A95FB-5B53-4849-9CDA-64399EDEEEB2}" presName="hierRoot1" presStyleCnt="0">
        <dgm:presLayoutVars>
          <dgm:hierBranch val="init"/>
        </dgm:presLayoutVars>
      </dgm:prSet>
      <dgm:spPr/>
    </dgm:pt>
    <dgm:pt modelId="{BE340CF0-2FB2-4717-904F-5EDC539A5FAE}" type="pres">
      <dgm:prSet presAssocID="{0A0A95FB-5B53-4849-9CDA-64399EDEEEB2}" presName="rootComposite1" presStyleCnt="0"/>
      <dgm:spPr/>
    </dgm:pt>
    <dgm:pt modelId="{CED6FD80-E3AA-4E8F-8182-ABCD7D89A465}" type="pres">
      <dgm:prSet presAssocID="{0A0A95FB-5B53-4849-9CDA-64399EDEEEB2}" presName="rootText1" presStyleLbl="node0" presStyleIdx="0" presStyleCnt="1">
        <dgm:presLayoutVars>
          <dgm:chPref val="3"/>
        </dgm:presLayoutVars>
      </dgm:prSet>
      <dgm:spPr/>
    </dgm:pt>
    <dgm:pt modelId="{734554DA-8885-43EC-A69C-CEBBF887752C}" type="pres">
      <dgm:prSet presAssocID="{0A0A95FB-5B53-4849-9CDA-64399EDEEEB2}" presName="rootConnector1" presStyleLbl="node1" presStyleIdx="0" presStyleCnt="0"/>
      <dgm:spPr/>
    </dgm:pt>
    <dgm:pt modelId="{88652A2E-B33C-4445-8582-5107D431E027}" type="pres">
      <dgm:prSet presAssocID="{0A0A95FB-5B53-4849-9CDA-64399EDEEEB2}" presName="hierChild2" presStyleCnt="0"/>
      <dgm:spPr/>
    </dgm:pt>
    <dgm:pt modelId="{BE9D279B-8999-47E9-B095-DCEF8F562D8A}" type="pres">
      <dgm:prSet presAssocID="{D6F3BBA6-F20D-4474-9B8D-153B9BCE2C0E}" presName="Name37" presStyleLbl="parChTrans1D2" presStyleIdx="0" presStyleCnt="1"/>
      <dgm:spPr/>
    </dgm:pt>
    <dgm:pt modelId="{636DCD1F-8738-40E9-8DD7-2A403DC519BE}" type="pres">
      <dgm:prSet presAssocID="{5C595B41-315F-490A-A1D9-72CE7A77AC3E}" presName="hierRoot2" presStyleCnt="0">
        <dgm:presLayoutVars>
          <dgm:hierBranch/>
        </dgm:presLayoutVars>
      </dgm:prSet>
      <dgm:spPr/>
    </dgm:pt>
    <dgm:pt modelId="{A057F5B9-CFF6-4B11-91AE-CCED08956997}" type="pres">
      <dgm:prSet presAssocID="{5C595B41-315F-490A-A1D9-72CE7A77AC3E}" presName="rootComposite" presStyleCnt="0"/>
      <dgm:spPr/>
    </dgm:pt>
    <dgm:pt modelId="{CDFF50B1-8CCA-4589-9A4B-891A103E77B5}" type="pres">
      <dgm:prSet presAssocID="{5C595B41-315F-490A-A1D9-72CE7A77AC3E}" presName="rootText" presStyleLbl="node2" presStyleIdx="0" presStyleCnt="1">
        <dgm:presLayoutVars>
          <dgm:chPref val="3"/>
        </dgm:presLayoutVars>
      </dgm:prSet>
      <dgm:spPr/>
    </dgm:pt>
    <dgm:pt modelId="{22095843-D00C-4649-AEEF-5C3D0AD50EF2}" type="pres">
      <dgm:prSet presAssocID="{5C595B41-315F-490A-A1D9-72CE7A77AC3E}" presName="rootConnector" presStyleLbl="node2" presStyleIdx="0" presStyleCnt="1"/>
      <dgm:spPr/>
    </dgm:pt>
    <dgm:pt modelId="{834A8FA9-6FB1-4513-8DD5-2C28E42EB4DB}" type="pres">
      <dgm:prSet presAssocID="{5C595B41-315F-490A-A1D9-72CE7A77AC3E}" presName="hierChild4" presStyleCnt="0"/>
      <dgm:spPr/>
    </dgm:pt>
    <dgm:pt modelId="{F737B7CA-F867-4774-85F9-89167D2183CB}" type="pres">
      <dgm:prSet presAssocID="{416EFD12-CD21-4BEB-9565-D22131D10F7F}" presName="Name35" presStyleLbl="parChTrans1D3" presStyleIdx="0" presStyleCnt="3"/>
      <dgm:spPr/>
    </dgm:pt>
    <dgm:pt modelId="{9A96F09D-99C9-4823-A4B7-09C5FB4FDDBE}" type="pres">
      <dgm:prSet presAssocID="{1EF6684A-D873-4F3C-8F55-7D6EE3E24317}" presName="hierRoot2" presStyleCnt="0">
        <dgm:presLayoutVars>
          <dgm:hierBranch val="init"/>
        </dgm:presLayoutVars>
      </dgm:prSet>
      <dgm:spPr/>
    </dgm:pt>
    <dgm:pt modelId="{EAA31075-CE05-4467-8E73-821355CF72D0}" type="pres">
      <dgm:prSet presAssocID="{1EF6684A-D873-4F3C-8F55-7D6EE3E24317}" presName="rootComposite" presStyleCnt="0"/>
      <dgm:spPr/>
    </dgm:pt>
    <dgm:pt modelId="{9AF4A71F-0E3E-41B6-8671-173FE8EDA33F}" type="pres">
      <dgm:prSet presAssocID="{1EF6684A-D873-4F3C-8F55-7D6EE3E24317}" presName="rootText" presStyleLbl="node3" presStyleIdx="0" presStyleCnt="3">
        <dgm:presLayoutVars>
          <dgm:chPref val="3"/>
        </dgm:presLayoutVars>
      </dgm:prSet>
      <dgm:spPr/>
    </dgm:pt>
    <dgm:pt modelId="{32082119-1F24-47D6-8A4A-E9D265DA7700}" type="pres">
      <dgm:prSet presAssocID="{1EF6684A-D873-4F3C-8F55-7D6EE3E24317}" presName="rootConnector" presStyleLbl="node3" presStyleIdx="0" presStyleCnt="3"/>
      <dgm:spPr/>
    </dgm:pt>
    <dgm:pt modelId="{0CF6EF9E-8A98-42B5-9C22-E5D90CF7E0F8}" type="pres">
      <dgm:prSet presAssocID="{1EF6684A-D873-4F3C-8F55-7D6EE3E24317}" presName="hierChild4" presStyleCnt="0"/>
      <dgm:spPr/>
    </dgm:pt>
    <dgm:pt modelId="{98E839D4-B714-489A-BEE7-5C5E7742F4D6}" type="pres">
      <dgm:prSet presAssocID="{1EF6684A-D873-4F3C-8F55-7D6EE3E24317}" presName="hierChild5" presStyleCnt="0"/>
      <dgm:spPr/>
    </dgm:pt>
    <dgm:pt modelId="{9CCB16FC-8EE2-4764-93AC-D950EDA93ACD}" type="pres">
      <dgm:prSet presAssocID="{15B2D115-06CD-4419-9C68-15209FCB0877}" presName="Name35" presStyleLbl="parChTrans1D3" presStyleIdx="1" presStyleCnt="3"/>
      <dgm:spPr/>
    </dgm:pt>
    <dgm:pt modelId="{79D57C64-41D8-4107-AA0C-82F4E014B204}" type="pres">
      <dgm:prSet presAssocID="{867550A8-56D0-40E8-A971-9506E87AFCBF}" presName="hierRoot2" presStyleCnt="0">
        <dgm:presLayoutVars>
          <dgm:hierBranch val="init"/>
        </dgm:presLayoutVars>
      </dgm:prSet>
      <dgm:spPr/>
    </dgm:pt>
    <dgm:pt modelId="{7DFBD155-1049-499B-83AC-69F188623776}" type="pres">
      <dgm:prSet presAssocID="{867550A8-56D0-40E8-A971-9506E87AFCBF}" presName="rootComposite" presStyleCnt="0"/>
      <dgm:spPr/>
    </dgm:pt>
    <dgm:pt modelId="{01165C31-84C2-439A-A633-4536F5430459}" type="pres">
      <dgm:prSet presAssocID="{867550A8-56D0-40E8-A971-9506E87AFCBF}" presName="rootText" presStyleLbl="node3" presStyleIdx="1" presStyleCnt="3">
        <dgm:presLayoutVars>
          <dgm:chPref val="3"/>
        </dgm:presLayoutVars>
      </dgm:prSet>
      <dgm:spPr/>
    </dgm:pt>
    <dgm:pt modelId="{DCBAA481-5556-469E-9730-8DC2367210FF}" type="pres">
      <dgm:prSet presAssocID="{867550A8-56D0-40E8-A971-9506E87AFCBF}" presName="rootConnector" presStyleLbl="node3" presStyleIdx="1" presStyleCnt="3"/>
      <dgm:spPr/>
    </dgm:pt>
    <dgm:pt modelId="{83DE1D43-B864-454E-A175-5B953AA05ED0}" type="pres">
      <dgm:prSet presAssocID="{867550A8-56D0-40E8-A971-9506E87AFCBF}" presName="hierChild4" presStyleCnt="0"/>
      <dgm:spPr/>
    </dgm:pt>
    <dgm:pt modelId="{B2CD6D7E-CA82-41BD-B5E9-A7CB6516BB52}" type="pres">
      <dgm:prSet presAssocID="{867550A8-56D0-40E8-A971-9506E87AFCBF}" presName="hierChild5" presStyleCnt="0"/>
      <dgm:spPr/>
    </dgm:pt>
    <dgm:pt modelId="{495BF025-B08A-41F3-80BD-1A8FB06CAB1D}" type="pres">
      <dgm:prSet presAssocID="{99330268-C768-4434-B754-9C5FCDB003A4}" presName="Name35" presStyleLbl="parChTrans1D3" presStyleIdx="2" presStyleCnt="3"/>
      <dgm:spPr/>
    </dgm:pt>
    <dgm:pt modelId="{7290ABBD-5882-4215-96BB-6A5CFA7B1DA4}" type="pres">
      <dgm:prSet presAssocID="{333539D7-D053-4260-B172-97B2246DD731}" presName="hierRoot2" presStyleCnt="0">
        <dgm:presLayoutVars>
          <dgm:hierBranch val="init"/>
        </dgm:presLayoutVars>
      </dgm:prSet>
      <dgm:spPr/>
    </dgm:pt>
    <dgm:pt modelId="{61EE6235-8751-45B9-9EFE-267940E7DA28}" type="pres">
      <dgm:prSet presAssocID="{333539D7-D053-4260-B172-97B2246DD731}" presName="rootComposite" presStyleCnt="0"/>
      <dgm:spPr/>
    </dgm:pt>
    <dgm:pt modelId="{04E06CF4-B2D0-44E5-91DE-98C0DB43F7D2}" type="pres">
      <dgm:prSet presAssocID="{333539D7-D053-4260-B172-97B2246DD731}" presName="rootText" presStyleLbl="node3" presStyleIdx="2" presStyleCnt="3">
        <dgm:presLayoutVars>
          <dgm:chPref val="3"/>
        </dgm:presLayoutVars>
      </dgm:prSet>
      <dgm:spPr/>
    </dgm:pt>
    <dgm:pt modelId="{25C7CF3E-E569-4605-A549-521847BF0258}" type="pres">
      <dgm:prSet presAssocID="{333539D7-D053-4260-B172-97B2246DD731}" presName="rootConnector" presStyleLbl="node3" presStyleIdx="2" presStyleCnt="3"/>
      <dgm:spPr/>
    </dgm:pt>
    <dgm:pt modelId="{4E37240E-5515-483B-AF4F-B9C703921DD7}" type="pres">
      <dgm:prSet presAssocID="{333539D7-D053-4260-B172-97B2246DD731}" presName="hierChild4" presStyleCnt="0"/>
      <dgm:spPr/>
    </dgm:pt>
    <dgm:pt modelId="{E0156AAA-5977-447C-A504-23E8CEC76C7D}" type="pres">
      <dgm:prSet presAssocID="{333539D7-D053-4260-B172-97B2246DD731}" presName="hierChild5" presStyleCnt="0"/>
      <dgm:spPr/>
    </dgm:pt>
    <dgm:pt modelId="{7DACE5E3-FA13-48BB-B479-21A536D2017B}" type="pres">
      <dgm:prSet presAssocID="{5C595B41-315F-490A-A1D9-72CE7A77AC3E}" presName="hierChild5" presStyleCnt="0"/>
      <dgm:spPr/>
    </dgm:pt>
    <dgm:pt modelId="{765ABF8F-01C7-4C63-9F4D-D694B2B28B19}" type="pres">
      <dgm:prSet presAssocID="{0A0A95FB-5B53-4849-9CDA-64399EDEEEB2}" presName="hierChild3" presStyleCnt="0"/>
      <dgm:spPr/>
    </dgm:pt>
  </dgm:ptLst>
  <dgm:cxnLst>
    <dgm:cxn modelId="{71154D07-0B7C-44B1-9246-82862CC92C6C}" srcId="{0A0A95FB-5B53-4849-9CDA-64399EDEEEB2}" destId="{5C595B41-315F-490A-A1D9-72CE7A77AC3E}" srcOrd="0" destOrd="0" parTransId="{D6F3BBA6-F20D-4474-9B8D-153B9BCE2C0E}" sibTransId="{F38C2B8B-30F5-4995-8354-CCF6EB5065B0}"/>
    <dgm:cxn modelId="{EE625607-F9ED-4DEA-A52D-F9AD2DC250E2}" type="presOf" srcId="{99330268-C768-4434-B754-9C5FCDB003A4}" destId="{495BF025-B08A-41F3-80BD-1A8FB06CAB1D}" srcOrd="0" destOrd="0" presId="urn:microsoft.com/office/officeart/2005/8/layout/orgChart1"/>
    <dgm:cxn modelId="{263CB207-B6EA-42E6-A4A7-D27056A1D805}" type="presOf" srcId="{0A0A95FB-5B53-4849-9CDA-64399EDEEEB2}" destId="{CED6FD80-E3AA-4E8F-8182-ABCD7D89A465}" srcOrd="0" destOrd="0" presId="urn:microsoft.com/office/officeart/2005/8/layout/orgChart1"/>
    <dgm:cxn modelId="{9604A70B-DF34-45B0-B3B4-40DE1F7C62C2}" type="presOf" srcId="{1EF6684A-D873-4F3C-8F55-7D6EE3E24317}" destId="{9AF4A71F-0E3E-41B6-8671-173FE8EDA33F}" srcOrd="0" destOrd="0" presId="urn:microsoft.com/office/officeart/2005/8/layout/orgChart1"/>
    <dgm:cxn modelId="{4BD58133-5335-4B33-A61B-7808A3168781}" type="presOf" srcId="{867550A8-56D0-40E8-A971-9506E87AFCBF}" destId="{01165C31-84C2-439A-A633-4536F5430459}" srcOrd="0" destOrd="0" presId="urn:microsoft.com/office/officeart/2005/8/layout/orgChart1"/>
    <dgm:cxn modelId="{27F2365F-BC7E-4FE0-8899-D8DE0DFEEAA4}" type="presOf" srcId="{867550A8-56D0-40E8-A971-9506E87AFCBF}" destId="{DCBAA481-5556-469E-9730-8DC2367210FF}" srcOrd="1" destOrd="0" presId="urn:microsoft.com/office/officeart/2005/8/layout/orgChart1"/>
    <dgm:cxn modelId="{19843F61-7216-4737-A186-54357DE4733F}" srcId="{F1C4D264-DD30-45D4-88B0-9DB548B2B803}" destId="{0A0A95FB-5B53-4849-9CDA-64399EDEEEB2}" srcOrd="0" destOrd="0" parTransId="{A7DB3991-8977-404C-B926-2D9317AF6BBA}" sibTransId="{E05B161E-FB6A-4F31-8F2F-64A964DFCADE}"/>
    <dgm:cxn modelId="{221FD86A-3D67-4C0E-8CA0-E492AD401940}" type="presOf" srcId="{333539D7-D053-4260-B172-97B2246DD731}" destId="{25C7CF3E-E569-4605-A549-521847BF0258}" srcOrd="1" destOrd="0" presId="urn:microsoft.com/office/officeart/2005/8/layout/orgChart1"/>
    <dgm:cxn modelId="{B1599550-40EB-457B-960D-3E87F0278698}" type="presOf" srcId="{0A0A95FB-5B53-4849-9CDA-64399EDEEEB2}" destId="{734554DA-8885-43EC-A69C-CEBBF887752C}" srcOrd="1" destOrd="0" presId="urn:microsoft.com/office/officeart/2005/8/layout/orgChart1"/>
    <dgm:cxn modelId="{7CFFA773-A928-48C6-AEDF-7899B315EDBC}" type="presOf" srcId="{5C595B41-315F-490A-A1D9-72CE7A77AC3E}" destId="{CDFF50B1-8CCA-4589-9A4B-891A103E77B5}" srcOrd="0" destOrd="0" presId="urn:microsoft.com/office/officeart/2005/8/layout/orgChart1"/>
    <dgm:cxn modelId="{DAC43678-1E40-4F97-968B-4779296FBD56}" srcId="{5C595B41-315F-490A-A1D9-72CE7A77AC3E}" destId="{867550A8-56D0-40E8-A971-9506E87AFCBF}" srcOrd="1" destOrd="0" parTransId="{15B2D115-06CD-4419-9C68-15209FCB0877}" sibTransId="{107613C5-3821-4168-BF9A-8038D47A3C8C}"/>
    <dgm:cxn modelId="{8F36F97A-4FA1-4BF6-B718-8DF570DBB737}" type="presOf" srcId="{F1C4D264-DD30-45D4-88B0-9DB548B2B803}" destId="{0F3689FB-FEAC-4F01-926C-A7D389285C79}" srcOrd="0" destOrd="0" presId="urn:microsoft.com/office/officeart/2005/8/layout/orgChart1"/>
    <dgm:cxn modelId="{B51C297E-5ACE-4AEC-B2EB-1478A45D1C22}" type="presOf" srcId="{D6F3BBA6-F20D-4474-9B8D-153B9BCE2C0E}" destId="{BE9D279B-8999-47E9-B095-DCEF8F562D8A}" srcOrd="0" destOrd="0" presId="urn:microsoft.com/office/officeart/2005/8/layout/orgChart1"/>
    <dgm:cxn modelId="{2185DE82-CE43-439A-9681-662F6ED7DA02}" srcId="{5C595B41-315F-490A-A1D9-72CE7A77AC3E}" destId="{1EF6684A-D873-4F3C-8F55-7D6EE3E24317}" srcOrd="0" destOrd="0" parTransId="{416EFD12-CD21-4BEB-9565-D22131D10F7F}" sibTransId="{F33A600D-CFB2-44E4-BA68-07E90495C187}"/>
    <dgm:cxn modelId="{CF997489-8789-4A52-BC9E-D5C1F969ED3B}" type="presOf" srcId="{5C595B41-315F-490A-A1D9-72CE7A77AC3E}" destId="{22095843-D00C-4649-AEEF-5C3D0AD50EF2}" srcOrd="1" destOrd="0" presId="urn:microsoft.com/office/officeart/2005/8/layout/orgChart1"/>
    <dgm:cxn modelId="{4F9DD58D-F4BD-4E09-B77B-58E7F54F3D4C}" type="presOf" srcId="{15B2D115-06CD-4419-9C68-15209FCB0877}" destId="{9CCB16FC-8EE2-4764-93AC-D950EDA93ACD}" srcOrd="0" destOrd="0" presId="urn:microsoft.com/office/officeart/2005/8/layout/orgChart1"/>
    <dgm:cxn modelId="{9AE3B49C-9CED-4D34-BD84-E73858B03075}" srcId="{5C595B41-315F-490A-A1D9-72CE7A77AC3E}" destId="{333539D7-D053-4260-B172-97B2246DD731}" srcOrd="2" destOrd="0" parTransId="{99330268-C768-4434-B754-9C5FCDB003A4}" sibTransId="{52B16B76-F654-4F2B-AEE1-0ECF23429AA5}"/>
    <dgm:cxn modelId="{24FCBFE5-57FD-457F-AAA8-C74072A221DE}" type="presOf" srcId="{333539D7-D053-4260-B172-97B2246DD731}" destId="{04E06CF4-B2D0-44E5-91DE-98C0DB43F7D2}" srcOrd="0" destOrd="0" presId="urn:microsoft.com/office/officeart/2005/8/layout/orgChart1"/>
    <dgm:cxn modelId="{73521BEC-E9F4-47FC-8AC7-82CFD0A9AECE}" type="presOf" srcId="{416EFD12-CD21-4BEB-9565-D22131D10F7F}" destId="{F737B7CA-F867-4774-85F9-89167D2183CB}" srcOrd="0" destOrd="0" presId="urn:microsoft.com/office/officeart/2005/8/layout/orgChart1"/>
    <dgm:cxn modelId="{27308CF6-98A2-4776-A3CE-696ACEDBA2DF}" type="presOf" srcId="{1EF6684A-D873-4F3C-8F55-7D6EE3E24317}" destId="{32082119-1F24-47D6-8A4A-E9D265DA7700}" srcOrd="1" destOrd="0" presId="urn:microsoft.com/office/officeart/2005/8/layout/orgChart1"/>
    <dgm:cxn modelId="{A237830F-02B0-4202-B992-1B7AD2779393}" type="presParOf" srcId="{0F3689FB-FEAC-4F01-926C-A7D389285C79}" destId="{8F8AF869-0054-4765-BC9E-AEB4E3306D8C}" srcOrd="0" destOrd="0" presId="urn:microsoft.com/office/officeart/2005/8/layout/orgChart1"/>
    <dgm:cxn modelId="{45091F78-FA84-4C0A-9F1A-4CDD223BD7E3}" type="presParOf" srcId="{8F8AF869-0054-4765-BC9E-AEB4E3306D8C}" destId="{BE340CF0-2FB2-4717-904F-5EDC539A5FAE}" srcOrd="0" destOrd="0" presId="urn:microsoft.com/office/officeart/2005/8/layout/orgChart1"/>
    <dgm:cxn modelId="{EEC5375A-62FD-4E49-B5EC-1C81656F3137}" type="presParOf" srcId="{BE340CF0-2FB2-4717-904F-5EDC539A5FAE}" destId="{CED6FD80-E3AA-4E8F-8182-ABCD7D89A465}" srcOrd="0" destOrd="0" presId="urn:microsoft.com/office/officeart/2005/8/layout/orgChart1"/>
    <dgm:cxn modelId="{39424068-B069-43FF-917F-589EA191EC8D}" type="presParOf" srcId="{BE340CF0-2FB2-4717-904F-5EDC539A5FAE}" destId="{734554DA-8885-43EC-A69C-CEBBF887752C}" srcOrd="1" destOrd="0" presId="urn:microsoft.com/office/officeart/2005/8/layout/orgChart1"/>
    <dgm:cxn modelId="{F99E89C4-E1B8-4518-8881-DC0F97423FD2}" type="presParOf" srcId="{8F8AF869-0054-4765-BC9E-AEB4E3306D8C}" destId="{88652A2E-B33C-4445-8582-5107D431E027}" srcOrd="1" destOrd="0" presId="urn:microsoft.com/office/officeart/2005/8/layout/orgChart1"/>
    <dgm:cxn modelId="{022AB022-27FF-4F60-AAFC-55758CDF71F0}" type="presParOf" srcId="{88652A2E-B33C-4445-8582-5107D431E027}" destId="{BE9D279B-8999-47E9-B095-DCEF8F562D8A}" srcOrd="0" destOrd="0" presId="urn:microsoft.com/office/officeart/2005/8/layout/orgChart1"/>
    <dgm:cxn modelId="{CC5B3D7D-7143-42A0-972B-7B80F6328DB6}" type="presParOf" srcId="{88652A2E-B33C-4445-8582-5107D431E027}" destId="{636DCD1F-8738-40E9-8DD7-2A403DC519BE}" srcOrd="1" destOrd="0" presId="urn:microsoft.com/office/officeart/2005/8/layout/orgChart1"/>
    <dgm:cxn modelId="{33966C86-79EF-44C3-90AB-0114C770FCC3}" type="presParOf" srcId="{636DCD1F-8738-40E9-8DD7-2A403DC519BE}" destId="{A057F5B9-CFF6-4B11-91AE-CCED08956997}" srcOrd="0" destOrd="0" presId="urn:microsoft.com/office/officeart/2005/8/layout/orgChart1"/>
    <dgm:cxn modelId="{793AE6BA-38FE-4C5A-984D-18DB8C2E3DE0}" type="presParOf" srcId="{A057F5B9-CFF6-4B11-91AE-CCED08956997}" destId="{CDFF50B1-8CCA-4589-9A4B-891A103E77B5}" srcOrd="0" destOrd="0" presId="urn:microsoft.com/office/officeart/2005/8/layout/orgChart1"/>
    <dgm:cxn modelId="{9F6962A1-DDBA-4C42-88FC-22F734DEC8DA}" type="presParOf" srcId="{A057F5B9-CFF6-4B11-91AE-CCED08956997}" destId="{22095843-D00C-4649-AEEF-5C3D0AD50EF2}" srcOrd="1" destOrd="0" presId="urn:microsoft.com/office/officeart/2005/8/layout/orgChart1"/>
    <dgm:cxn modelId="{BFA7FDE9-BABC-4972-AD76-941539195F93}" type="presParOf" srcId="{636DCD1F-8738-40E9-8DD7-2A403DC519BE}" destId="{834A8FA9-6FB1-4513-8DD5-2C28E42EB4DB}" srcOrd="1" destOrd="0" presId="urn:microsoft.com/office/officeart/2005/8/layout/orgChart1"/>
    <dgm:cxn modelId="{6851CB95-0484-4C35-A30D-E003A4BF3596}" type="presParOf" srcId="{834A8FA9-6FB1-4513-8DD5-2C28E42EB4DB}" destId="{F737B7CA-F867-4774-85F9-89167D2183CB}" srcOrd="0" destOrd="0" presId="urn:microsoft.com/office/officeart/2005/8/layout/orgChart1"/>
    <dgm:cxn modelId="{DED4D911-A409-4A10-AE44-044B2C629545}" type="presParOf" srcId="{834A8FA9-6FB1-4513-8DD5-2C28E42EB4DB}" destId="{9A96F09D-99C9-4823-A4B7-09C5FB4FDDBE}" srcOrd="1" destOrd="0" presId="urn:microsoft.com/office/officeart/2005/8/layout/orgChart1"/>
    <dgm:cxn modelId="{4AACD279-069B-47AC-ABFF-80D14CCE5895}" type="presParOf" srcId="{9A96F09D-99C9-4823-A4B7-09C5FB4FDDBE}" destId="{EAA31075-CE05-4467-8E73-821355CF72D0}" srcOrd="0" destOrd="0" presId="urn:microsoft.com/office/officeart/2005/8/layout/orgChart1"/>
    <dgm:cxn modelId="{5DB04645-7F78-489D-9BB9-D3E76F9287AF}" type="presParOf" srcId="{EAA31075-CE05-4467-8E73-821355CF72D0}" destId="{9AF4A71F-0E3E-41B6-8671-173FE8EDA33F}" srcOrd="0" destOrd="0" presId="urn:microsoft.com/office/officeart/2005/8/layout/orgChart1"/>
    <dgm:cxn modelId="{AC52A88E-3821-470F-BBF6-DC9922793BD6}" type="presParOf" srcId="{EAA31075-CE05-4467-8E73-821355CF72D0}" destId="{32082119-1F24-47D6-8A4A-E9D265DA7700}" srcOrd="1" destOrd="0" presId="urn:microsoft.com/office/officeart/2005/8/layout/orgChart1"/>
    <dgm:cxn modelId="{42EA3822-D6C3-4112-ACBB-D68912D979F1}" type="presParOf" srcId="{9A96F09D-99C9-4823-A4B7-09C5FB4FDDBE}" destId="{0CF6EF9E-8A98-42B5-9C22-E5D90CF7E0F8}" srcOrd="1" destOrd="0" presId="urn:microsoft.com/office/officeart/2005/8/layout/orgChart1"/>
    <dgm:cxn modelId="{637824CA-3183-4643-8A56-F0D55B364556}" type="presParOf" srcId="{9A96F09D-99C9-4823-A4B7-09C5FB4FDDBE}" destId="{98E839D4-B714-489A-BEE7-5C5E7742F4D6}" srcOrd="2" destOrd="0" presId="urn:microsoft.com/office/officeart/2005/8/layout/orgChart1"/>
    <dgm:cxn modelId="{3BC96C4E-8019-4AB4-8B00-C15D0A293221}" type="presParOf" srcId="{834A8FA9-6FB1-4513-8DD5-2C28E42EB4DB}" destId="{9CCB16FC-8EE2-4764-93AC-D950EDA93ACD}" srcOrd="2" destOrd="0" presId="urn:microsoft.com/office/officeart/2005/8/layout/orgChart1"/>
    <dgm:cxn modelId="{4475AB72-958B-4EEC-A439-75B39CDB47AB}" type="presParOf" srcId="{834A8FA9-6FB1-4513-8DD5-2C28E42EB4DB}" destId="{79D57C64-41D8-4107-AA0C-82F4E014B204}" srcOrd="3" destOrd="0" presId="urn:microsoft.com/office/officeart/2005/8/layout/orgChart1"/>
    <dgm:cxn modelId="{F362FFF3-6D68-45C9-9726-ACE1E346B01A}" type="presParOf" srcId="{79D57C64-41D8-4107-AA0C-82F4E014B204}" destId="{7DFBD155-1049-499B-83AC-69F188623776}" srcOrd="0" destOrd="0" presId="urn:microsoft.com/office/officeart/2005/8/layout/orgChart1"/>
    <dgm:cxn modelId="{382B4189-B57C-4E75-8C4F-AE274D6110F5}" type="presParOf" srcId="{7DFBD155-1049-499B-83AC-69F188623776}" destId="{01165C31-84C2-439A-A633-4536F5430459}" srcOrd="0" destOrd="0" presId="urn:microsoft.com/office/officeart/2005/8/layout/orgChart1"/>
    <dgm:cxn modelId="{151F3FB6-77EC-4431-AF01-09B48FC0843E}" type="presParOf" srcId="{7DFBD155-1049-499B-83AC-69F188623776}" destId="{DCBAA481-5556-469E-9730-8DC2367210FF}" srcOrd="1" destOrd="0" presId="urn:microsoft.com/office/officeart/2005/8/layout/orgChart1"/>
    <dgm:cxn modelId="{E698D4E5-630F-4A9E-807F-F0F7B42A6D30}" type="presParOf" srcId="{79D57C64-41D8-4107-AA0C-82F4E014B204}" destId="{83DE1D43-B864-454E-A175-5B953AA05ED0}" srcOrd="1" destOrd="0" presId="urn:microsoft.com/office/officeart/2005/8/layout/orgChart1"/>
    <dgm:cxn modelId="{F8D22F19-67C5-4DF9-ADF0-46A680CF8A33}" type="presParOf" srcId="{79D57C64-41D8-4107-AA0C-82F4E014B204}" destId="{B2CD6D7E-CA82-41BD-B5E9-A7CB6516BB52}" srcOrd="2" destOrd="0" presId="urn:microsoft.com/office/officeart/2005/8/layout/orgChart1"/>
    <dgm:cxn modelId="{2162614A-8153-470E-BE91-F31DAC5D5CD4}" type="presParOf" srcId="{834A8FA9-6FB1-4513-8DD5-2C28E42EB4DB}" destId="{495BF025-B08A-41F3-80BD-1A8FB06CAB1D}" srcOrd="4" destOrd="0" presId="urn:microsoft.com/office/officeart/2005/8/layout/orgChart1"/>
    <dgm:cxn modelId="{88E37D81-9EC6-4370-8307-7EFDD430EA79}" type="presParOf" srcId="{834A8FA9-6FB1-4513-8DD5-2C28E42EB4DB}" destId="{7290ABBD-5882-4215-96BB-6A5CFA7B1DA4}" srcOrd="5" destOrd="0" presId="urn:microsoft.com/office/officeart/2005/8/layout/orgChart1"/>
    <dgm:cxn modelId="{40991195-6A6B-4988-97BC-586CF913CC03}" type="presParOf" srcId="{7290ABBD-5882-4215-96BB-6A5CFA7B1DA4}" destId="{61EE6235-8751-45B9-9EFE-267940E7DA28}" srcOrd="0" destOrd="0" presId="urn:microsoft.com/office/officeart/2005/8/layout/orgChart1"/>
    <dgm:cxn modelId="{CE49B1EE-E213-4596-800B-76F29B9D6DD5}" type="presParOf" srcId="{61EE6235-8751-45B9-9EFE-267940E7DA28}" destId="{04E06CF4-B2D0-44E5-91DE-98C0DB43F7D2}" srcOrd="0" destOrd="0" presId="urn:microsoft.com/office/officeart/2005/8/layout/orgChart1"/>
    <dgm:cxn modelId="{E0D53895-3B99-4BA0-86EB-ACA4F8772181}" type="presParOf" srcId="{61EE6235-8751-45B9-9EFE-267940E7DA28}" destId="{25C7CF3E-E569-4605-A549-521847BF0258}" srcOrd="1" destOrd="0" presId="urn:microsoft.com/office/officeart/2005/8/layout/orgChart1"/>
    <dgm:cxn modelId="{B274690C-E669-4D36-9BD9-BA56C322BD87}" type="presParOf" srcId="{7290ABBD-5882-4215-96BB-6A5CFA7B1DA4}" destId="{4E37240E-5515-483B-AF4F-B9C703921DD7}" srcOrd="1" destOrd="0" presId="urn:microsoft.com/office/officeart/2005/8/layout/orgChart1"/>
    <dgm:cxn modelId="{2577FEF5-EB9C-4725-ABE5-775A6828CA8F}" type="presParOf" srcId="{7290ABBD-5882-4215-96BB-6A5CFA7B1DA4}" destId="{E0156AAA-5977-447C-A504-23E8CEC76C7D}" srcOrd="2" destOrd="0" presId="urn:microsoft.com/office/officeart/2005/8/layout/orgChart1"/>
    <dgm:cxn modelId="{FD572F7E-E266-4C07-ADFA-FAD819D1FFC1}" type="presParOf" srcId="{636DCD1F-8738-40E9-8DD7-2A403DC519BE}" destId="{7DACE5E3-FA13-48BB-B479-21A536D2017B}" srcOrd="2" destOrd="0" presId="urn:microsoft.com/office/officeart/2005/8/layout/orgChart1"/>
    <dgm:cxn modelId="{1A121420-DE62-4113-83B8-E7900D78D063}" type="presParOf" srcId="{8F8AF869-0054-4765-BC9E-AEB4E3306D8C}" destId="{765ABF8F-01C7-4C63-9F4D-D694B2B28B1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BF025-B08A-41F3-80BD-1A8FB06CAB1D}">
      <dsp:nvSpPr>
        <dsp:cNvPr id="0" name=""/>
        <dsp:cNvSpPr/>
      </dsp:nvSpPr>
      <dsp:spPr>
        <a:xfrm>
          <a:off x="2023745" y="1760774"/>
          <a:ext cx="1431814" cy="248496"/>
        </a:xfrm>
        <a:custGeom>
          <a:avLst/>
          <a:gdLst/>
          <a:ahLst/>
          <a:cxnLst/>
          <a:rect l="0" t="0" r="0" b="0"/>
          <a:pathLst>
            <a:path>
              <a:moveTo>
                <a:pt x="0" y="0"/>
              </a:moveTo>
              <a:lnTo>
                <a:pt x="0" y="124248"/>
              </a:lnTo>
              <a:lnTo>
                <a:pt x="1431814" y="124248"/>
              </a:lnTo>
              <a:lnTo>
                <a:pt x="1431814" y="248496"/>
              </a:lnTo>
            </a:path>
          </a:pathLst>
        </a:custGeom>
        <a:noFill/>
        <a:ln w="12700" cap="flat" cmpd="sng" algn="ctr">
          <a:solidFill>
            <a:srgbClr val="61BF1A"/>
          </a:solidFill>
          <a:prstDash val="solid"/>
          <a:miter lim="800000"/>
        </a:ln>
        <a:effectLst/>
      </dsp:spPr>
      <dsp:style>
        <a:lnRef idx="2">
          <a:scrgbClr r="0" g="0" b="0"/>
        </a:lnRef>
        <a:fillRef idx="0">
          <a:scrgbClr r="0" g="0" b="0"/>
        </a:fillRef>
        <a:effectRef idx="0">
          <a:scrgbClr r="0" g="0" b="0"/>
        </a:effectRef>
        <a:fontRef idx="minor"/>
      </dsp:style>
    </dsp:sp>
    <dsp:sp modelId="{9CCB16FC-8EE2-4764-93AC-D950EDA93ACD}">
      <dsp:nvSpPr>
        <dsp:cNvPr id="0" name=""/>
        <dsp:cNvSpPr/>
      </dsp:nvSpPr>
      <dsp:spPr>
        <a:xfrm>
          <a:off x="1978025" y="1760774"/>
          <a:ext cx="91440" cy="248496"/>
        </a:xfrm>
        <a:custGeom>
          <a:avLst/>
          <a:gdLst/>
          <a:ahLst/>
          <a:cxnLst/>
          <a:rect l="0" t="0" r="0" b="0"/>
          <a:pathLst>
            <a:path>
              <a:moveTo>
                <a:pt x="45720" y="0"/>
              </a:moveTo>
              <a:lnTo>
                <a:pt x="45720" y="248496"/>
              </a:lnTo>
            </a:path>
          </a:pathLst>
        </a:custGeom>
        <a:noFill/>
        <a:ln w="12700" cap="flat" cmpd="sng" algn="ctr">
          <a:solidFill>
            <a:srgbClr val="61BF1A"/>
          </a:solidFill>
          <a:prstDash val="solid"/>
          <a:miter lim="800000"/>
        </a:ln>
        <a:effectLst/>
      </dsp:spPr>
      <dsp:style>
        <a:lnRef idx="2">
          <a:scrgbClr r="0" g="0" b="0"/>
        </a:lnRef>
        <a:fillRef idx="0">
          <a:scrgbClr r="0" g="0" b="0"/>
        </a:fillRef>
        <a:effectRef idx="0">
          <a:scrgbClr r="0" g="0" b="0"/>
        </a:effectRef>
        <a:fontRef idx="minor"/>
      </dsp:style>
    </dsp:sp>
    <dsp:sp modelId="{F737B7CA-F867-4774-85F9-89167D2183CB}">
      <dsp:nvSpPr>
        <dsp:cNvPr id="0" name=""/>
        <dsp:cNvSpPr/>
      </dsp:nvSpPr>
      <dsp:spPr>
        <a:xfrm>
          <a:off x="591930" y="1760774"/>
          <a:ext cx="1431814" cy="248496"/>
        </a:xfrm>
        <a:custGeom>
          <a:avLst/>
          <a:gdLst/>
          <a:ahLst/>
          <a:cxnLst/>
          <a:rect l="0" t="0" r="0" b="0"/>
          <a:pathLst>
            <a:path>
              <a:moveTo>
                <a:pt x="1431814" y="0"/>
              </a:moveTo>
              <a:lnTo>
                <a:pt x="1431814" y="124248"/>
              </a:lnTo>
              <a:lnTo>
                <a:pt x="0" y="124248"/>
              </a:lnTo>
              <a:lnTo>
                <a:pt x="0" y="248496"/>
              </a:lnTo>
            </a:path>
          </a:pathLst>
        </a:custGeom>
        <a:noFill/>
        <a:ln w="12700" cap="flat" cmpd="sng" algn="ctr">
          <a:solidFill>
            <a:srgbClr val="61BF1A"/>
          </a:solidFill>
          <a:prstDash val="solid"/>
          <a:miter lim="800000"/>
        </a:ln>
        <a:effectLst/>
      </dsp:spPr>
      <dsp:style>
        <a:lnRef idx="2">
          <a:scrgbClr r="0" g="0" b="0"/>
        </a:lnRef>
        <a:fillRef idx="0">
          <a:scrgbClr r="0" g="0" b="0"/>
        </a:fillRef>
        <a:effectRef idx="0">
          <a:scrgbClr r="0" g="0" b="0"/>
        </a:effectRef>
        <a:fontRef idx="minor"/>
      </dsp:style>
    </dsp:sp>
    <dsp:sp modelId="{BE9D279B-8999-47E9-B095-DCEF8F562D8A}">
      <dsp:nvSpPr>
        <dsp:cNvPr id="0" name=""/>
        <dsp:cNvSpPr/>
      </dsp:nvSpPr>
      <dsp:spPr>
        <a:xfrm>
          <a:off x="1978025" y="920618"/>
          <a:ext cx="91440" cy="248496"/>
        </a:xfrm>
        <a:custGeom>
          <a:avLst/>
          <a:gdLst/>
          <a:ahLst/>
          <a:cxnLst/>
          <a:rect l="0" t="0" r="0" b="0"/>
          <a:pathLst>
            <a:path>
              <a:moveTo>
                <a:pt x="45720" y="0"/>
              </a:moveTo>
              <a:lnTo>
                <a:pt x="45720" y="248496"/>
              </a:lnTo>
            </a:path>
          </a:pathLst>
        </a:custGeom>
        <a:noFill/>
        <a:ln w="12700" cap="flat" cmpd="sng" algn="ctr">
          <a:solidFill>
            <a:srgbClr val="61BF1A"/>
          </a:solidFill>
          <a:prstDash val="solid"/>
          <a:miter lim="800000"/>
        </a:ln>
        <a:effectLst/>
      </dsp:spPr>
      <dsp:style>
        <a:lnRef idx="2">
          <a:scrgbClr r="0" g="0" b="0"/>
        </a:lnRef>
        <a:fillRef idx="0">
          <a:scrgbClr r="0" g="0" b="0"/>
        </a:fillRef>
        <a:effectRef idx="0">
          <a:scrgbClr r="0" g="0" b="0"/>
        </a:effectRef>
        <a:fontRef idx="minor"/>
      </dsp:style>
    </dsp:sp>
    <dsp:sp modelId="{CED6FD80-E3AA-4E8F-8182-ABCD7D89A465}">
      <dsp:nvSpPr>
        <dsp:cNvPr id="0" name=""/>
        <dsp:cNvSpPr/>
      </dsp:nvSpPr>
      <dsp:spPr>
        <a:xfrm>
          <a:off x="1432086" y="328960"/>
          <a:ext cx="1183317" cy="591658"/>
        </a:xfrm>
        <a:prstGeom prst="rect">
          <a:avLst/>
        </a:prstGeom>
        <a:solidFill>
          <a:schemeClr val="lt1">
            <a:hueOff val="0"/>
            <a:satOff val="0"/>
            <a:lumOff val="0"/>
            <a:alphaOff val="0"/>
          </a:schemeClr>
        </a:solidFill>
        <a:ln w="12700" cap="flat" cmpd="sng" algn="ctr">
          <a:solidFill>
            <a:srgbClr val="61BF1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b="1" kern="1200">
              <a:solidFill>
                <a:srgbClr val="00364A"/>
              </a:solidFill>
            </a:rPr>
            <a:t>ICM Manager</a:t>
          </a:r>
        </a:p>
      </dsp:txBody>
      <dsp:txXfrm>
        <a:off x="1432086" y="328960"/>
        <a:ext cx="1183317" cy="591658"/>
      </dsp:txXfrm>
    </dsp:sp>
    <dsp:sp modelId="{CDFF50B1-8CCA-4589-9A4B-891A103E77B5}">
      <dsp:nvSpPr>
        <dsp:cNvPr id="0" name=""/>
        <dsp:cNvSpPr/>
      </dsp:nvSpPr>
      <dsp:spPr>
        <a:xfrm>
          <a:off x="1432086" y="1169115"/>
          <a:ext cx="1183317" cy="591658"/>
        </a:xfrm>
        <a:prstGeom prst="rect">
          <a:avLst/>
        </a:prstGeom>
        <a:solidFill>
          <a:schemeClr val="lt1">
            <a:hueOff val="0"/>
            <a:satOff val="0"/>
            <a:lumOff val="0"/>
            <a:alphaOff val="0"/>
          </a:schemeClr>
        </a:solidFill>
        <a:ln w="12700" cap="flat" cmpd="sng" algn="ctr">
          <a:solidFill>
            <a:srgbClr val="61BF1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b="1" kern="1200">
              <a:solidFill>
                <a:srgbClr val="00364A"/>
              </a:solidFill>
            </a:rPr>
            <a:t>Manager Catchments Policy Implementation</a:t>
          </a:r>
        </a:p>
      </dsp:txBody>
      <dsp:txXfrm>
        <a:off x="1432086" y="1169115"/>
        <a:ext cx="1183317" cy="591658"/>
      </dsp:txXfrm>
    </dsp:sp>
    <dsp:sp modelId="{9AF4A71F-0E3E-41B6-8671-173FE8EDA33F}">
      <dsp:nvSpPr>
        <dsp:cNvPr id="0" name=""/>
        <dsp:cNvSpPr/>
      </dsp:nvSpPr>
      <dsp:spPr>
        <a:xfrm>
          <a:off x="271" y="2009271"/>
          <a:ext cx="1183317" cy="591658"/>
        </a:xfrm>
        <a:prstGeom prst="rect">
          <a:avLst/>
        </a:prstGeom>
        <a:solidFill>
          <a:schemeClr val="lt1">
            <a:hueOff val="0"/>
            <a:satOff val="0"/>
            <a:lumOff val="0"/>
            <a:alphaOff val="0"/>
          </a:schemeClr>
        </a:solidFill>
        <a:ln w="12700" cap="flat" cmpd="sng" algn="ctr">
          <a:solidFill>
            <a:srgbClr val="61BF1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b="1" kern="1200">
              <a:solidFill>
                <a:srgbClr val="00364A"/>
              </a:solidFill>
            </a:rPr>
            <a:t>Senior Catchment Advisor</a:t>
          </a:r>
        </a:p>
      </dsp:txBody>
      <dsp:txXfrm>
        <a:off x="271" y="2009271"/>
        <a:ext cx="1183317" cy="591658"/>
      </dsp:txXfrm>
    </dsp:sp>
    <dsp:sp modelId="{01165C31-84C2-439A-A633-4536F5430459}">
      <dsp:nvSpPr>
        <dsp:cNvPr id="0" name=""/>
        <dsp:cNvSpPr/>
      </dsp:nvSpPr>
      <dsp:spPr>
        <a:xfrm>
          <a:off x="1432086" y="2009271"/>
          <a:ext cx="1183317" cy="591658"/>
        </a:xfrm>
        <a:prstGeom prst="rect">
          <a:avLst/>
        </a:prstGeom>
        <a:solidFill>
          <a:schemeClr val="lt1">
            <a:hueOff val="0"/>
            <a:satOff val="0"/>
            <a:lumOff val="0"/>
            <a:alphaOff val="0"/>
          </a:schemeClr>
        </a:solidFill>
        <a:ln w="12700" cap="flat" cmpd="sng" algn="ctr">
          <a:solidFill>
            <a:srgbClr val="61BF1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b="1" kern="1200">
              <a:solidFill>
                <a:srgbClr val="00364A"/>
              </a:solidFill>
            </a:rPr>
            <a:t>Water Management Advisor</a:t>
          </a:r>
        </a:p>
      </dsp:txBody>
      <dsp:txXfrm>
        <a:off x="1432086" y="2009271"/>
        <a:ext cx="1183317" cy="591658"/>
      </dsp:txXfrm>
    </dsp:sp>
    <dsp:sp modelId="{04E06CF4-B2D0-44E5-91DE-98C0DB43F7D2}">
      <dsp:nvSpPr>
        <dsp:cNvPr id="0" name=""/>
        <dsp:cNvSpPr/>
      </dsp:nvSpPr>
      <dsp:spPr>
        <a:xfrm>
          <a:off x="2863900" y="2009271"/>
          <a:ext cx="1183317" cy="591658"/>
        </a:xfrm>
        <a:prstGeom prst="rect">
          <a:avLst/>
        </a:prstGeom>
        <a:solidFill>
          <a:schemeClr val="lt1">
            <a:hueOff val="0"/>
            <a:satOff val="0"/>
            <a:lumOff val="0"/>
            <a:alphaOff val="0"/>
          </a:schemeClr>
        </a:solidFill>
        <a:ln w="12700" cap="flat" cmpd="sng" algn="ctr">
          <a:solidFill>
            <a:srgbClr val="61BF1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b="1" kern="1200">
              <a:solidFill>
                <a:srgbClr val="00364A"/>
              </a:solidFill>
            </a:rPr>
            <a:t>Catchment Advisor</a:t>
          </a:r>
        </a:p>
      </dsp:txBody>
      <dsp:txXfrm>
        <a:off x="2863900" y="2009271"/>
        <a:ext cx="1183317" cy="5916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DFE3-561A-4BB0-8ACD-FF8C4F60C0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840AF1-424A-4C3D-AE49-07D31AC030CB}">
  <ds:schemaRefs>
    <ds:schemaRef ds:uri="http://schemas.microsoft.com/sharepoint/v3/contenttype/forms"/>
  </ds:schemaRefs>
</ds:datastoreItem>
</file>

<file path=customXml/itemProps3.xml><?xml version="1.0" encoding="utf-8"?>
<ds:datastoreItem xmlns:ds="http://schemas.openxmlformats.org/officeDocument/2006/customXml" ds:itemID="{C92308DF-2633-4A8B-91CA-C33725CE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DCA672-FDBB-43FE-8B4F-5BE236C8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Moore</dc:creator>
  <cp:keywords/>
  <dc:description/>
  <cp:lastModifiedBy>Agnes Dani</cp:lastModifiedBy>
  <cp:revision>2</cp:revision>
  <cp:lastPrinted>2020-09-02T04:54:00Z</cp:lastPrinted>
  <dcterms:created xsi:type="dcterms:W3CDTF">2022-07-14T22:34:00Z</dcterms:created>
  <dcterms:modified xsi:type="dcterms:W3CDTF">2022-07-14T22:34:00Z</dcterms:modified>
</cp:coreProperties>
</file>